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8E1A56F" w14:textId="77777777" w:rsidTr="00D74AE1">
        <w:trPr>
          <w:trHeight w:hRule="exact" w:val="2948"/>
        </w:trPr>
        <w:tc>
          <w:tcPr>
            <w:tcW w:w="11185" w:type="dxa"/>
            <w:vAlign w:val="center"/>
          </w:tcPr>
          <w:p w14:paraId="7592B97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3944468" w14:textId="77777777" w:rsidR="008972C3" w:rsidRDefault="008972C3" w:rsidP="003274DB"/>
    <w:p w14:paraId="0A10FC49" w14:textId="77777777" w:rsidR="00D74AE1" w:rsidRDefault="00D74AE1" w:rsidP="003274DB"/>
    <w:p w14:paraId="48AB4054" w14:textId="77777777" w:rsidR="0093492E" w:rsidRDefault="0026038D" w:rsidP="0026038D">
      <w:pPr>
        <w:pStyle w:val="Documentnumber"/>
      </w:pPr>
      <w:r>
        <w:t>1</w:t>
      </w:r>
      <w:r w:rsidR="00FB5CD1">
        <w:t>067-0</w:t>
      </w:r>
    </w:p>
    <w:p w14:paraId="6CCFBF1D" w14:textId="77777777" w:rsidR="0026038D" w:rsidRDefault="0026038D" w:rsidP="003274DB"/>
    <w:p w14:paraId="78E3AB40" w14:textId="77777777" w:rsidR="00776004" w:rsidRPr="00FB5CD1" w:rsidRDefault="00FB5CD1" w:rsidP="00FB5CD1">
      <w:pPr>
        <w:pStyle w:val="Documentname"/>
      </w:pPr>
      <w:r w:rsidRPr="00FB5CD1">
        <w:t>Selection of Power Systems for Aids to Navigation and Associated Equipment</w:t>
      </w:r>
    </w:p>
    <w:p w14:paraId="512DAFDC" w14:textId="77777777" w:rsidR="00CF49CC" w:rsidRDefault="00CF49CC" w:rsidP="00D74AE1"/>
    <w:p w14:paraId="60C05D44" w14:textId="77777777" w:rsidR="004E0BBB" w:rsidRDefault="004E0BBB" w:rsidP="00D74AE1"/>
    <w:p w14:paraId="4EC6EB72" w14:textId="77777777" w:rsidR="004E0BBB" w:rsidRDefault="004E0BBB" w:rsidP="00D74AE1"/>
    <w:p w14:paraId="404343EA" w14:textId="77777777" w:rsidR="004E0BBB" w:rsidRDefault="004E0BBB" w:rsidP="00D74AE1"/>
    <w:p w14:paraId="6F913721" w14:textId="77777777" w:rsidR="004E0BBB" w:rsidRDefault="004E0BBB" w:rsidP="00D74AE1"/>
    <w:p w14:paraId="30FCE600" w14:textId="77777777" w:rsidR="004E0BBB" w:rsidRDefault="004E0BBB" w:rsidP="00D74AE1"/>
    <w:p w14:paraId="71104EF6" w14:textId="77777777" w:rsidR="004E0BBB" w:rsidRDefault="004E0BBB" w:rsidP="00D74AE1"/>
    <w:p w14:paraId="19B21FB7" w14:textId="77777777" w:rsidR="004E0BBB" w:rsidRDefault="004E0BBB" w:rsidP="00D74AE1"/>
    <w:p w14:paraId="61777C21" w14:textId="77777777" w:rsidR="004E0BBB" w:rsidRDefault="004E0BBB" w:rsidP="00D74AE1"/>
    <w:p w14:paraId="3FE1F739" w14:textId="77777777" w:rsidR="004E0BBB" w:rsidRDefault="004E0BBB" w:rsidP="00D74AE1"/>
    <w:p w14:paraId="5AD61B80" w14:textId="77777777" w:rsidR="004E0BBB" w:rsidRDefault="004E0BBB" w:rsidP="00D74AE1"/>
    <w:p w14:paraId="62E9D683" w14:textId="77777777" w:rsidR="004E0BBB" w:rsidRDefault="004E0BBB" w:rsidP="00D74AE1"/>
    <w:p w14:paraId="3FD757B3" w14:textId="77777777" w:rsidR="004E0BBB" w:rsidRDefault="004E0BBB" w:rsidP="00D74AE1"/>
    <w:p w14:paraId="434C4E63" w14:textId="77777777" w:rsidR="004E0BBB" w:rsidRDefault="004E0BBB" w:rsidP="00D74AE1"/>
    <w:p w14:paraId="6167F611" w14:textId="77777777" w:rsidR="004E0BBB" w:rsidRDefault="004E0BBB" w:rsidP="00D74AE1"/>
    <w:p w14:paraId="6C57DCAA" w14:textId="77777777" w:rsidR="004E0BBB" w:rsidRDefault="004E0BBB" w:rsidP="00D74AE1"/>
    <w:p w14:paraId="01B95495" w14:textId="77777777" w:rsidR="004E0BBB" w:rsidRDefault="004E0BBB" w:rsidP="00D74AE1"/>
    <w:p w14:paraId="3DEE7E1E" w14:textId="77777777" w:rsidR="00734BC6" w:rsidRDefault="00734BC6" w:rsidP="00D74AE1"/>
    <w:p w14:paraId="01692244" w14:textId="77777777" w:rsidR="004E0BBB" w:rsidRDefault="004E0BBB" w:rsidP="00D74AE1"/>
    <w:p w14:paraId="39543B42" w14:textId="77777777" w:rsidR="004E0BBB" w:rsidRDefault="004E0BBB" w:rsidP="00D74AE1"/>
    <w:p w14:paraId="6F72216D" w14:textId="77777777" w:rsidR="004E0BBB" w:rsidRDefault="004E0BBB" w:rsidP="00D74AE1"/>
    <w:p w14:paraId="08793EB9" w14:textId="77777777" w:rsidR="004E0BBB" w:rsidRDefault="004E0BBB" w:rsidP="00D74AE1"/>
    <w:p w14:paraId="2E67F6E1" w14:textId="77777777" w:rsidR="004E0BBB" w:rsidRDefault="004E0BBB" w:rsidP="00D74AE1"/>
    <w:p w14:paraId="6576EE00" w14:textId="77777777" w:rsidR="004E0BBB" w:rsidRDefault="004E0BBB" w:rsidP="00D74AE1"/>
    <w:p w14:paraId="1E957528" w14:textId="501AEA9F" w:rsidR="004E0BBB" w:rsidRDefault="004E0BBB" w:rsidP="004E0BBB">
      <w:pPr>
        <w:pStyle w:val="Editionnumber"/>
      </w:pPr>
      <w:r>
        <w:t xml:space="preserve">Edition </w:t>
      </w:r>
      <w:r w:rsidR="00FB2163">
        <w:t>2</w:t>
      </w:r>
      <w:commentRangeStart w:id="1"/>
      <w:r>
        <w:t>.</w:t>
      </w:r>
      <w:commentRangeEnd w:id="1"/>
      <w:r w:rsidR="00FB2163">
        <w:t>0</w:t>
      </w:r>
      <w:r w:rsidR="00B863B3">
        <w:rPr>
          <w:rStyle w:val="CommentReference"/>
          <w:b w:val="0"/>
          <w:color w:val="auto"/>
        </w:rPr>
        <w:commentReference w:id="1"/>
      </w:r>
    </w:p>
    <w:p w14:paraId="66BC3C5F" w14:textId="2653136E" w:rsidR="004E0BBB" w:rsidRDefault="00B863B3" w:rsidP="004E0BBB">
      <w:pPr>
        <w:pStyle w:val="Documentdate"/>
      </w:pPr>
      <w:r>
        <w:lastRenderedPageBreak/>
        <w:t xml:space="preserve">Document </w:t>
      </w:r>
      <w:commentRangeStart w:id="2"/>
      <w:r>
        <w:t>Date</w:t>
      </w:r>
      <w:commentRangeEnd w:id="2"/>
      <w:r>
        <w:rPr>
          <w:rStyle w:val="CommentReference"/>
          <w:b w:val="0"/>
          <w:color w:val="auto"/>
        </w:rPr>
        <w:commentReference w:id="2"/>
      </w:r>
    </w:p>
    <w:p w14:paraId="5E64F53B"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6220C7C6"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ED176BF" w14:textId="77777777" w:rsidTr="005E4659">
        <w:tc>
          <w:tcPr>
            <w:tcW w:w="1908" w:type="dxa"/>
          </w:tcPr>
          <w:p w14:paraId="1E9CF3FD" w14:textId="77777777" w:rsidR="00914E26" w:rsidRPr="00460028" w:rsidRDefault="00914E26" w:rsidP="00414698">
            <w:pPr>
              <w:pStyle w:val="Tableheading"/>
            </w:pPr>
            <w:r w:rsidRPr="00460028">
              <w:t>Date</w:t>
            </w:r>
          </w:p>
        </w:tc>
        <w:tc>
          <w:tcPr>
            <w:tcW w:w="3576" w:type="dxa"/>
          </w:tcPr>
          <w:p w14:paraId="0648EA75" w14:textId="77777777" w:rsidR="00914E26" w:rsidRPr="00460028" w:rsidRDefault="00914E26" w:rsidP="00414698">
            <w:pPr>
              <w:pStyle w:val="Tableheading"/>
            </w:pPr>
            <w:r w:rsidRPr="00460028">
              <w:t>Page / Section Revised</w:t>
            </w:r>
          </w:p>
        </w:tc>
        <w:tc>
          <w:tcPr>
            <w:tcW w:w="5001" w:type="dxa"/>
          </w:tcPr>
          <w:p w14:paraId="3657512A" w14:textId="77777777" w:rsidR="00914E26" w:rsidRPr="00460028" w:rsidRDefault="00914E26" w:rsidP="00414698">
            <w:pPr>
              <w:pStyle w:val="Tableheading"/>
            </w:pPr>
            <w:r w:rsidRPr="00460028">
              <w:t>Requirement for Revision</w:t>
            </w:r>
          </w:p>
        </w:tc>
      </w:tr>
      <w:tr w:rsidR="00FB5CD1" w:rsidRPr="00460028" w14:paraId="7B6B6420" w14:textId="77777777" w:rsidTr="005E4659">
        <w:trPr>
          <w:trHeight w:val="851"/>
        </w:trPr>
        <w:tc>
          <w:tcPr>
            <w:tcW w:w="1908" w:type="dxa"/>
            <w:vAlign w:val="center"/>
          </w:tcPr>
          <w:p w14:paraId="54C569F5" w14:textId="77777777" w:rsidR="00FB5CD1" w:rsidRPr="00132824" w:rsidRDefault="00FB5CD1" w:rsidP="00FB5CD1">
            <w:pPr>
              <w:pStyle w:val="Tabletext"/>
            </w:pPr>
            <w:r w:rsidRPr="00132824">
              <w:t>April 2011</w:t>
            </w:r>
          </w:p>
        </w:tc>
        <w:tc>
          <w:tcPr>
            <w:tcW w:w="3576" w:type="dxa"/>
            <w:vAlign w:val="center"/>
          </w:tcPr>
          <w:p w14:paraId="347EBD69" w14:textId="77777777" w:rsidR="00FB5CD1" w:rsidRPr="00132824" w:rsidRDefault="00FB5CD1" w:rsidP="00FB5CD1">
            <w:pPr>
              <w:pStyle w:val="Tabletext"/>
            </w:pPr>
            <w:r w:rsidRPr="00132824">
              <w:t>Table 2</w:t>
            </w:r>
          </w:p>
        </w:tc>
        <w:tc>
          <w:tcPr>
            <w:tcW w:w="5001" w:type="dxa"/>
            <w:vAlign w:val="center"/>
          </w:tcPr>
          <w:p w14:paraId="7D354413" w14:textId="77777777" w:rsidR="00FB5CD1" w:rsidRPr="00132824" w:rsidRDefault="00FB5CD1" w:rsidP="00FB5CD1">
            <w:pPr>
              <w:pStyle w:val="Tabletext"/>
            </w:pPr>
            <w:r w:rsidRPr="00132824">
              <w:t>Availability of improved lithium battery information</w:t>
            </w:r>
          </w:p>
          <w:p w14:paraId="7F81926C" w14:textId="77777777" w:rsidR="00FB5CD1" w:rsidRDefault="00FB5CD1" w:rsidP="00FB5CD1">
            <w:pPr>
              <w:pStyle w:val="Tabletext"/>
            </w:pPr>
            <w:r w:rsidRPr="00132824">
              <w:t>Improved table logic</w:t>
            </w:r>
          </w:p>
          <w:p w14:paraId="28DB2D73" w14:textId="77777777" w:rsidR="00FB5CD1" w:rsidRPr="00132824" w:rsidRDefault="00FB5CD1" w:rsidP="00FB5CD1">
            <w:pPr>
              <w:pStyle w:val="Tabletext"/>
            </w:pPr>
            <w:r>
              <w:t>Periodic review.</w:t>
            </w:r>
          </w:p>
        </w:tc>
      </w:tr>
      <w:tr w:rsidR="00FB5CD1" w:rsidRPr="00460028" w14:paraId="4BE23BD0" w14:textId="77777777" w:rsidTr="005E4659">
        <w:trPr>
          <w:trHeight w:val="851"/>
        </w:trPr>
        <w:tc>
          <w:tcPr>
            <w:tcW w:w="1908" w:type="dxa"/>
            <w:vAlign w:val="center"/>
          </w:tcPr>
          <w:p w14:paraId="61ED072D" w14:textId="2234A16D" w:rsidR="00FB5CD1" w:rsidRPr="00460028" w:rsidRDefault="00EC4241" w:rsidP="00914E26">
            <w:pPr>
              <w:pStyle w:val="Tabletext"/>
            </w:pPr>
            <w:r w:rsidRPr="00D90E70">
              <w:t>October 2017</w:t>
            </w:r>
          </w:p>
        </w:tc>
        <w:tc>
          <w:tcPr>
            <w:tcW w:w="3576" w:type="dxa"/>
            <w:vAlign w:val="center"/>
          </w:tcPr>
          <w:p w14:paraId="5D392462" w14:textId="33A7AD34" w:rsidR="00FB5CD1" w:rsidRPr="00460028" w:rsidRDefault="00FB2163" w:rsidP="00914E26">
            <w:pPr>
              <w:pStyle w:val="Tabletext"/>
            </w:pPr>
            <w:r>
              <w:t>All sections</w:t>
            </w:r>
          </w:p>
        </w:tc>
        <w:tc>
          <w:tcPr>
            <w:tcW w:w="5001" w:type="dxa"/>
            <w:vAlign w:val="center"/>
          </w:tcPr>
          <w:p w14:paraId="04E6F3BD" w14:textId="4D0CBE19" w:rsidR="00FB5CD1" w:rsidRDefault="00FB2163" w:rsidP="00914E26">
            <w:pPr>
              <w:pStyle w:val="Tabletext"/>
            </w:pPr>
            <w:r>
              <w:t>Review</w:t>
            </w:r>
            <w:r w:rsidR="00F72F72">
              <w:t>ed</w:t>
            </w:r>
            <w:r>
              <w:t xml:space="preserve"> and update following the realignment of the documentation to the standard.</w:t>
            </w:r>
          </w:p>
          <w:p w14:paraId="7435B80A" w14:textId="0D976AC0" w:rsidR="00FB2163" w:rsidRPr="00460028" w:rsidRDefault="00FB2163" w:rsidP="00914E26">
            <w:pPr>
              <w:pStyle w:val="Tabletext"/>
            </w:pPr>
          </w:p>
        </w:tc>
      </w:tr>
      <w:tr w:rsidR="00FB5CD1" w:rsidRPr="00460028" w14:paraId="6F86CA9B" w14:textId="77777777" w:rsidTr="005E4659">
        <w:trPr>
          <w:trHeight w:val="851"/>
        </w:trPr>
        <w:tc>
          <w:tcPr>
            <w:tcW w:w="1908" w:type="dxa"/>
            <w:vAlign w:val="center"/>
          </w:tcPr>
          <w:p w14:paraId="411D6EDB" w14:textId="2B213EAD" w:rsidR="00FB5CD1" w:rsidRPr="00460028" w:rsidRDefault="00FB5CD1" w:rsidP="00914E26">
            <w:pPr>
              <w:pStyle w:val="Tabletext"/>
            </w:pPr>
          </w:p>
        </w:tc>
        <w:tc>
          <w:tcPr>
            <w:tcW w:w="3576" w:type="dxa"/>
            <w:vAlign w:val="center"/>
          </w:tcPr>
          <w:p w14:paraId="2132AEAA" w14:textId="77777777" w:rsidR="00FB5CD1" w:rsidRPr="00460028" w:rsidRDefault="00FB5CD1" w:rsidP="00914E26">
            <w:pPr>
              <w:pStyle w:val="Tabletext"/>
            </w:pPr>
          </w:p>
        </w:tc>
        <w:tc>
          <w:tcPr>
            <w:tcW w:w="5001" w:type="dxa"/>
            <w:vAlign w:val="center"/>
          </w:tcPr>
          <w:p w14:paraId="306360D6" w14:textId="77777777" w:rsidR="00FB5CD1" w:rsidRPr="00460028" w:rsidRDefault="00FB5CD1" w:rsidP="00914E26">
            <w:pPr>
              <w:pStyle w:val="Tabletext"/>
            </w:pPr>
          </w:p>
        </w:tc>
      </w:tr>
      <w:tr w:rsidR="00FB5CD1" w:rsidRPr="00460028" w14:paraId="3684F070" w14:textId="77777777" w:rsidTr="005E4659">
        <w:trPr>
          <w:trHeight w:val="851"/>
        </w:trPr>
        <w:tc>
          <w:tcPr>
            <w:tcW w:w="1908" w:type="dxa"/>
            <w:vAlign w:val="center"/>
          </w:tcPr>
          <w:p w14:paraId="2117867C" w14:textId="77777777" w:rsidR="00FB5CD1" w:rsidRPr="00460028" w:rsidRDefault="00FB5CD1" w:rsidP="00914E26">
            <w:pPr>
              <w:pStyle w:val="Tabletext"/>
            </w:pPr>
          </w:p>
        </w:tc>
        <w:tc>
          <w:tcPr>
            <w:tcW w:w="3576" w:type="dxa"/>
            <w:vAlign w:val="center"/>
          </w:tcPr>
          <w:p w14:paraId="1E8F055C" w14:textId="77777777" w:rsidR="00FB5CD1" w:rsidRPr="00460028" w:rsidRDefault="00FB5CD1" w:rsidP="00914E26">
            <w:pPr>
              <w:pStyle w:val="Tabletext"/>
            </w:pPr>
          </w:p>
        </w:tc>
        <w:tc>
          <w:tcPr>
            <w:tcW w:w="5001" w:type="dxa"/>
            <w:vAlign w:val="center"/>
          </w:tcPr>
          <w:p w14:paraId="6FCD6ABE" w14:textId="77777777" w:rsidR="00FB5CD1" w:rsidRPr="00460028" w:rsidRDefault="00FB5CD1" w:rsidP="00914E26">
            <w:pPr>
              <w:pStyle w:val="Tabletext"/>
            </w:pPr>
          </w:p>
        </w:tc>
      </w:tr>
      <w:tr w:rsidR="00FB5CD1" w:rsidRPr="00460028" w14:paraId="610CEA1D" w14:textId="77777777" w:rsidTr="005E4659">
        <w:trPr>
          <w:trHeight w:val="851"/>
        </w:trPr>
        <w:tc>
          <w:tcPr>
            <w:tcW w:w="1908" w:type="dxa"/>
            <w:vAlign w:val="center"/>
          </w:tcPr>
          <w:p w14:paraId="2508C471" w14:textId="77777777" w:rsidR="00FB5CD1" w:rsidRPr="00460028" w:rsidRDefault="00FB5CD1" w:rsidP="00914E26">
            <w:pPr>
              <w:pStyle w:val="Tabletext"/>
            </w:pPr>
          </w:p>
        </w:tc>
        <w:tc>
          <w:tcPr>
            <w:tcW w:w="3576" w:type="dxa"/>
            <w:vAlign w:val="center"/>
          </w:tcPr>
          <w:p w14:paraId="5C64EF07" w14:textId="77777777" w:rsidR="00FB5CD1" w:rsidRPr="00460028" w:rsidRDefault="00FB5CD1" w:rsidP="00914E26">
            <w:pPr>
              <w:pStyle w:val="Tabletext"/>
            </w:pPr>
          </w:p>
        </w:tc>
        <w:tc>
          <w:tcPr>
            <w:tcW w:w="5001" w:type="dxa"/>
            <w:vAlign w:val="center"/>
          </w:tcPr>
          <w:p w14:paraId="2732C06D" w14:textId="77777777" w:rsidR="00FB5CD1" w:rsidRPr="00460028" w:rsidRDefault="00FB5CD1" w:rsidP="00914E26">
            <w:pPr>
              <w:pStyle w:val="Tabletext"/>
            </w:pPr>
          </w:p>
        </w:tc>
      </w:tr>
      <w:tr w:rsidR="00FB5CD1" w:rsidRPr="00460028" w14:paraId="5F9E1DEF" w14:textId="77777777" w:rsidTr="005E4659">
        <w:trPr>
          <w:trHeight w:val="851"/>
        </w:trPr>
        <w:tc>
          <w:tcPr>
            <w:tcW w:w="1908" w:type="dxa"/>
            <w:vAlign w:val="center"/>
          </w:tcPr>
          <w:p w14:paraId="477E568B" w14:textId="77777777" w:rsidR="00FB5CD1" w:rsidRPr="00460028" w:rsidRDefault="00FB5CD1" w:rsidP="00914E26">
            <w:pPr>
              <w:pStyle w:val="Tabletext"/>
            </w:pPr>
          </w:p>
        </w:tc>
        <w:tc>
          <w:tcPr>
            <w:tcW w:w="3576" w:type="dxa"/>
            <w:vAlign w:val="center"/>
          </w:tcPr>
          <w:p w14:paraId="54CADD93" w14:textId="77777777" w:rsidR="00FB5CD1" w:rsidRPr="00460028" w:rsidRDefault="00FB5CD1" w:rsidP="00914E26">
            <w:pPr>
              <w:pStyle w:val="Tabletext"/>
            </w:pPr>
          </w:p>
        </w:tc>
        <w:tc>
          <w:tcPr>
            <w:tcW w:w="5001" w:type="dxa"/>
            <w:vAlign w:val="center"/>
          </w:tcPr>
          <w:p w14:paraId="05A32A65" w14:textId="77777777" w:rsidR="00FB5CD1" w:rsidRPr="00460028" w:rsidRDefault="00FB5CD1" w:rsidP="00914E26">
            <w:pPr>
              <w:pStyle w:val="Tabletext"/>
            </w:pPr>
          </w:p>
        </w:tc>
      </w:tr>
      <w:tr w:rsidR="00FB5CD1" w:rsidRPr="00460028" w14:paraId="6D601E37" w14:textId="77777777" w:rsidTr="005E4659">
        <w:trPr>
          <w:trHeight w:val="851"/>
        </w:trPr>
        <w:tc>
          <w:tcPr>
            <w:tcW w:w="1908" w:type="dxa"/>
            <w:vAlign w:val="center"/>
          </w:tcPr>
          <w:p w14:paraId="4FEF5156" w14:textId="77777777" w:rsidR="00FB5CD1" w:rsidRPr="00460028" w:rsidRDefault="00FB5CD1" w:rsidP="00914E26">
            <w:pPr>
              <w:pStyle w:val="Tabletext"/>
            </w:pPr>
          </w:p>
        </w:tc>
        <w:tc>
          <w:tcPr>
            <w:tcW w:w="3576" w:type="dxa"/>
            <w:vAlign w:val="center"/>
          </w:tcPr>
          <w:p w14:paraId="2B101F38" w14:textId="77777777" w:rsidR="00FB5CD1" w:rsidRPr="00460028" w:rsidRDefault="00FB5CD1" w:rsidP="00914E26">
            <w:pPr>
              <w:pStyle w:val="Tabletext"/>
            </w:pPr>
          </w:p>
        </w:tc>
        <w:tc>
          <w:tcPr>
            <w:tcW w:w="5001" w:type="dxa"/>
            <w:vAlign w:val="center"/>
          </w:tcPr>
          <w:p w14:paraId="248A6C0E" w14:textId="77777777" w:rsidR="00FB5CD1" w:rsidRPr="00460028" w:rsidRDefault="00FB5CD1" w:rsidP="00914E26">
            <w:pPr>
              <w:pStyle w:val="Tabletext"/>
            </w:pPr>
          </w:p>
        </w:tc>
      </w:tr>
    </w:tbl>
    <w:p w14:paraId="1B74089D" w14:textId="77777777" w:rsidR="00914E26" w:rsidRDefault="00914E26" w:rsidP="00D74AE1"/>
    <w:p w14:paraId="4D7B206A"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31839724" w14:textId="77777777" w:rsidR="00715889"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715889" w:rsidRPr="00C00CEE">
        <w:t>1.</w:t>
      </w:r>
      <w:r w:rsidR="00715889">
        <w:rPr>
          <w:rFonts w:eastAsiaTheme="minorEastAsia"/>
          <w:b w:val="0"/>
          <w:color w:val="auto"/>
          <w:lang w:eastAsia="en-GB"/>
        </w:rPr>
        <w:tab/>
      </w:r>
      <w:r w:rsidR="00715889">
        <w:t>INTRODUCTION</w:t>
      </w:r>
      <w:r w:rsidR="00715889">
        <w:tab/>
      </w:r>
      <w:r w:rsidR="00715889">
        <w:fldChar w:fldCharType="begin"/>
      </w:r>
      <w:r w:rsidR="00715889">
        <w:instrText xml:space="preserve"> PAGEREF _Toc495563163 \h </w:instrText>
      </w:r>
      <w:r w:rsidR="00715889">
        <w:fldChar w:fldCharType="separate"/>
      </w:r>
      <w:r w:rsidR="00715889">
        <w:t>4</w:t>
      </w:r>
      <w:r w:rsidR="00715889">
        <w:fldChar w:fldCharType="end"/>
      </w:r>
    </w:p>
    <w:p w14:paraId="204A07C9" w14:textId="77777777" w:rsidR="00715889" w:rsidRDefault="00715889">
      <w:pPr>
        <w:pStyle w:val="TOC1"/>
        <w:rPr>
          <w:rFonts w:eastAsiaTheme="minorEastAsia"/>
          <w:b w:val="0"/>
          <w:color w:val="auto"/>
          <w:lang w:eastAsia="en-GB"/>
        </w:rPr>
      </w:pPr>
      <w:r w:rsidRPr="00C00CEE">
        <w:t>2.</w:t>
      </w:r>
      <w:r>
        <w:rPr>
          <w:rFonts w:eastAsiaTheme="minorEastAsia"/>
          <w:b w:val="0"/>
          <w:color w:val="auto"/>
          <w:lang w:eastAsia="en-GB"/>
        </w:rPr>
        <w:tab/>
      </w:r>
      <w:r w:rsidRPr="00C00CEE">
        <w:t>HOW TO USE THIS GUIDELINE</w:t>
      </w:r>
      <w:r>
        <w:tab/>
      </w:r>
      <w:r>
        <w:fldChar w:fldCharType="begin"/>
      </w:r>
      <w:r>
        <w:instrText xml:space="preserve"> PAGEREF _Toc495563164 \h </w:instrText>
      </w:r>
      <w:r>
        <w:fldChar w:fldCharType="separate"/>
      </w:r>
      <w:r>
        <w:t>4</w:t>
      </w:r>
      <w:r>
        <w:fldChar w:fldCharType="end"/>
      </w:r>
    </w:p>
    <w:p w14:paraId="53197D57" w14:textId="77777777" w:rsidR="00715889" w:rsidRDefault="00715889">
      <w:pPr>
        <w:pStyle w:val="TOC2"/>
        <w:rPr>
          <w:rFonts w:eastAsiaTheme="minorEastAsia"/>
          <w:color w:val="auto"/>
          <w:lang w:eastAsia="en-GB"/>
        </w:rPr>
      </w:pPr>
      <w:r w:rsidRPr="00C00CEE">
        <w:t>2.1.</w:t>
      </w:r>
      <w:r>
        <w:rPr>
          <w:rFonts w:eastAsiaTheme="minorEastAsia"/>
          <w:color w:val="auto"/>
          <w:lang w:eastAsia="en-GB"/>
        </w:rPr>
        <w:tab/>
      </w:r>
      <w:r>
        <w:t>Scope</w:t>
      </w:r>
      <w:r>
        <w:tab/>
      </w:r>
      <w:r>
        <w:fldChar w:fldCharType="begin"/>
      </w:r>
      <w:r>
        <w:instrText xml:space="preserve"> PAGEREF _Toc495563165 \h </w:instrText>
      </w:r>
      <w:r>
        <w:fldChar w:fldCharType="separate"/>
      </w:r>
      <w:r>
        <w:t>4</w:t>
      </w:r>
      <w:r>
        <w:fldChar w:fldCharType="end"/>
      </w:r>
    </w:p>
    <w:p w14:paraId="13EA4BD9" w14:textId="77777777" w:rsidR="00715889" w:rsidRDefault="00715889">
      <w:pPr>
        <w:pStyle w:val="TOC2"/>
        <w:rPr>
          <w:rFonts w:eastAsiaTheme="minorEastAsia"/>
          <w:color w:val="auto"/>
          <w:lang w:eastAsia="en-GB"/>
        </w:rPr>
      </w:pPr>
      <w:r w:rsidRPr="00C00CEE">
        <w:t>2.2.</w:t>
      </w:r>
      <w:r>
        <w:rPr>
          <w:rFonts w:eastAsiaTheme="minorEastAsia"/>
          <w:color w:val="auto"/>
          <w:lang w:eastAsia="en-GB"/>
        </w:rPr>
        <w:tab/>
      </w:r>
      <w:r>
        <w:t>Application of the 1067 series of Guidelines</w:t>
      </w:r>
      <w:r>
        <w:tab/>
      </w:r>
      <w:r>
        <w:fldChar w:fldCharType="begin"/>
      </w:r>
      <w:r>
        <w:instrText xml:space="preserve"> PAGEREF _Toc495563166 \h </w:instrText>
      </w:r>
      <w:r>
        <w:fldChar w:fldCharType="separate"/>
      </w:r>
      <w:r>
        <w:t>5</w:t>
      </w:r>
      <w:r>
        <w:fldChar w:fldCharType="end"/>
      </w:r>
    </w:p>
    <w:p w14:paraId="1E6C841F" w14:textId="77777777" w:rsidR="00715889" w:rsidRDefault="00715889">
      <w:pPr>
        <w:pStyle w:val="TOC1"/>
        <w:rPr>
          <w:rFonts w:eastAsiaTheme="minorEastAsia"/>
          <w:b w:val="0"/>
          <w:color w:val="auto"/>
          <w:lang w:eastAsia="en-GB"/>
        </w:rPr>
      </w:pPr>
      <w:r w:rsidRPr="00C00CEE">
        <w:t>3.</w:t>
      </w:r>
      <w:r>
        <w:rPr>
          <w:rFonts w:eastAsiaTheme="minorEastAsia"/>
          <w:b w:val="0"/>
          <w:color w:val="auto"/>
          <w:lang w:eastAsia="en-GB"/>
        </w:rPr>
        <w:tab/>
      </w:r>
      <w:r>
        <w:t>General</w:t>
      </w:r>
      <w:r>
        <w:tab/>
      </w:r>
      <w:r>
        <w:fldChar w:fldCharType="begin"/>
      </w:r>
      <w:r>
        <w:instrText xml:space="preserve"> PAGEREF _Toc495563167 \h </w:instrText>
      </w:r>
      <w:r>
        <w:fldChar w:fldCharType="separate"/>
      </w:r>
      <w:r>
        <w:t>6</w:t>
      </w:r>
      <w:r>
        <w:fldChar w:fldCharType="end"/>
      </w:r>
    </w:p>
    <w:p w14:paraId="44156D42" w14:textId="77777777" w:rsidR="00715889" w:rsidRDefault="00715889">
      <w:pPr>
        <w:pStyle w:val="TOC1"/>
        <w:rPr>
          <w:rFonts w:eastAsiaTheme="minorEastAsia"/>
          <w:b w:val="0"/>
          <w:color w:val="auto"/>
          <w:lang w:eastAsia="en-GB"/>
        </w:rPr>
      </w:pPr>
      <w:r w:rsidRPr="00C00CEE">
        <w:t>4.</w:t>
      </w:r>
      <w:r>
        <w:rPr>
          <w:rFonts w:eastAsiaTheme="minorEastAsia"/>
          <w:b w:val="0"/>
          <w:color w:val="auto"/>
          <w:lang w:eastAsia="en-GB"/>
        </w:rPr>
        <w:tab/>
      </w:r>
      <w:r>
        <w:t>User Requirements</w:t>
      </w:r>
      <w:r>
        <w:tab/>
      </w:r>
      <w:r>
        <w:fldChar w:fldCharType="begin"/>
      </w:r>
      <w:r>
        <w:instrText xml:space="preserve"> PAGEREF _Toc495563168 \h </w:instrText>
      </w:r>
      <w:r>
        <w:fldChar w:fldCharType="separate"/>
      </w:r>
      <w:r>
        <w:t>6</w:t>
      </w:r>
      <w:r>
        <w:fldChar w:fldCharType="end"/>
      </w:r>
    </w:p>
    <w:p w14:paraId="050D4835" w14:textId="77777777" w:rsidR="00715889" w:rsidRDefault="00715889">
      <w:pPr>
        <w:pStyle w:val="TOC2"/>
        <w:rPr>
          <w:rFonts w:eastAsiaTheme="minorEastAsia"/>
          <w:color w:val="auto"/>
          <w:lang w:eastAsia="en-GB"/>
        </w:rPr>
      </w:pPr>
      <w:r w:rsidRPr="00C00CEE">
        <w:t>4.1.</w:t>
      </w:r>
      <w:r>
        <w:rPr>
          <w:rFonts w:eastAsiaTheme="minorEastAsia"/>
          <w:color w:val="auto"/>
          <w:lang w:eastAsia="en-GB"/>
        </w:rPr>
        <w:tab/>
      </w:r>
      <w:r>
        <w:t>Automation</w:t>
      </w:r>
      <w:r>
        <w:tab/>
      </w:r>
      <w:r>
        <w:fldChar w:fldCharType="begin"/>
      </w:r>
      <w:r>
        <w:instrText xml:space="preserve"> PAGEREF _Toc495563169 \h </w:instrText>
      </w:r>
      <w:r>
        <w:fldChar w:fldCharType="separate"/>
      </w:r>
      <w:r>
        <w:t>6</w:t>
      </w:r>
      <w:r>
        <w:fldChar w:fldCharType="end"/>
      </w:r>
    </w:p>
    <w:p w14:paraId="6997DAD0" w14:textId="77777777" w:rsidR="00715889" w:rsidRDefault="00715889">
      <w:pPr>
        <w:pStyle w:val="TOC3"/>
        <w:tabs>
          <w:tab w:val="left" w:pos="1134"/>
          <w:tab w:val="right" w:leader="dot" w:pos="10195"/>
        </w:tabs>
        <w:rPr>
          <w:rFonts w:eastAsiaTheme="minorEastAsia"/>
          <w:noProof/>
          <w:sz w:val="22"/>
          <w:lang w:eastAsia="en-GB"/>
        </w:rPr>
      </w:pPr>
      <w:r w:rsidRPr="00C00CEE">
        <w:rPr>
          <w:noProof/>
        </w:rPr>
        <w:t>4.1.1.</w:t>
      </w:r>
      <w:r>
        <w:rPr>
          <w:rFonts w:eastAsiaTheme="minorEastAsia"/>
          <w:noProof/>
          <w:sz w:val="22"/>
          <w:lang w:eastAsia="en-GB"/>
        </w:rPr>
        <w:tab/>
      </w:r>
      <w:r>
        <w:rPr>
          <w:noProof/>
        </w:rPr>
        <w:t>Disadvantages</w:t>
      </w:r>
      <w:r>
        <w:rPr>
          <w:noProof/>
        </w:rPr>
        <w:tab/>
      </w:r>
      <w:r>
        <w:rPr>
          <w:noProof/>
        </w:rPr>
        <w:fldChar w:fldCharType="begin"/>
      </w:r>
      <w:r>
        <w:rPr>
          <w:noProof/>
        </w:rPr>
        <w:instrText xml:space="preserve"> PAGEREF _Toc495563170 \h </w:instrText>
      </w:r>
      <w:r>
        <w:rPr>
          <w:noProof/>
        </w:rPr>
      </w:r>
      <w:r>
        <w:rPr>
          <w:noProof/>
        </w:rPr>
        <w:fldChar w:fldCharType="separate"/>
      </w:r>
      <w:r>
        <w:rPr>
          <w:noProof/>
        </w:rPr>
        <w:t>6</w:t>
      </w:r>
      <w:r>
        <w:rPr>
          <w:noProof/>
        </w:rPr>
        <w:fldChar w:fldCharType="end"/>
      </w:r>
    </w:p>
    <w:p w14:paraId="01B25B4C" w14:textId="77777777" w:rsidR="00715889" w:rsidRDefault="00715889">
      <w:pPr>
        <w:pStyle w:val="TOC1"/>
        <w:rPr>
          <w:rFonts w:eastAsiaTheme="minorEastAsia"/>
          <w:b w:val="0"/>
          <w:color w:val="auto"/>
          <w:lang w:eastAsia="en-GB"/>
        </w:rPr>
      </w:pPr>
      <w:r w:rsidRPr="00C00CEE">
        <w:t>5.</w:t>
      </w:r>
      <w:r>
        <w:rPr>
          <w:rFonts w:eastAsiaTheme="minorEastAsia"/>
          <w:b w:val="0"/>
          <w:color w:val="auto"/>
          <w:lang w:eastAsia="en-GB"/>
        </w:rPr>
        <w:tab/>
      </w:r>
      <w:r>
        <w:t>SELECTION OF POWER SYSTEMS AND ENERGY STORAGE</w:t>
      </w:r>
      <w:r>
        <w:tab/>
      </w:r>
      <w:r>
        <w:fldChar w:fldCharType="begin"/>
      </w:r>
      <w:r>
        <w:instrText xml:space="preserve"> PAGEREF _Toc495563171 \h </w:instrText>
      </w:r>
      <w:r>
        <w:fldChar w:fldCharType="separate"/>
      </w:r>
      <w:r>
        <w:t>6</w:t>
      </w:r>
      <w:r>
        <w:fldChar w:fldCharType="end"/>
      </w:r>
    </w:p>
    <w:p w14:paraId="32651E25" w14:textId="77777777" w:rsidR="00715889" w:rsidRDefault="00715889">
      <w:pPr>
        <w:pStyle w:val="TOC2"/>
        <w:rPr>
          <w:rFonts w:eastAsiaTheme="minorEastAsia"/>
          <w:color w:val="auto"/>
          <w:lang w:eastAsia="en-GB"/>
        </w:rPr>
      </w:pPr>
      <w:r w:rsidRPr="00C00CEE">
        <w:t>5.1.</w:t>
      </w:r>
      <w:r>
        <w:rPr>
          <w:rFonts w:eastAsiaTheme="minorEastAsia"/>
          <w:color w:val="auto"/>
          <w:lang w:eastAsia="en-GB"/>
        </w:rPr>
        <w:tab/>
      </w:r>
      <w:r>
        <w:t>Guidance on Power Sources</w:t>
      </w:r>
      <w:r>
        <w:tab/>
      </w:r>
      <w:r>
        <w:fldChar w:fldCharType="begin"/>
      </w:r>
      <w:r>
        <w:instrText xml:space="preserve"> PAGEREF _Toc495563172 \h </w:instrText>
      </w:r>
      <w:r>
        <w:fldChar w:fldCharType="separate"/>
      </w:r>
      <w:r>
        <w:t>7</w:t>
      </w:r>
      <w:r>
        <w:fldChar w:fldCharType="end"/>
      </w:r>
    </w:p>
    <w:p w14:paraId="6C42395F" w14:textId="77777777" w:rsidR="00715889" w:rsidRDefault="00715889">
      <w:pPr>
        <w:pStyle w:val="TOC2"/>
        <w:rPr>
          <w:rFonts w:eastAsiaTheme="minorEastAsia"/>
          <w:color w:val="auto"/>
          <w:lang w:eastAsia="en-GB"/>
        </w:rPr>
      </w:pPr>
      <w:r w:rsidRPr="00C00CEE">
        <w:t>5.2.</w:t>
      </w:r>
      <w:r>
        <w:rPr>
          <w:rFonts w:eastAsiaTheme="minorEastAsia"/>
          <w:color w:val="auto"/>
          <w:lang w:eastAsia="en-GB"/>
        </w:rPr>
        <w:tab/>
      </w:r>
      <w:r>
        <w:t>Redundancy, Capacity and Autonomy</w:t>
      </w:r>
      <w:r>
        <w:tab/>
      </w:r>
      <w:r>
        <w:fldChar w:fldCharType="begin"/>
      </w:r>
      <w:r>
        <w:instrText xml:space="preserve"> PAGEREF _Toc495563173 \h </w:instrText>
      </w:r>
      <w:r>
        <w:fldChar w:fldCharType="separate"/>
      </w:r>
      <w:r>
        <w:t>10</w:t>
      </w:r>
      <w:r>
        <w:fldChar w:fldCharType="end"/>
      </w:r>
    </w:p>
    <w:p w14:paraId="439FF0BD" w14:textId="77777777" w:rsidR="00715889" w:rsidRDefault="00715889">
      <w:pPr>
        <w:pStyle w:val="TOC1"/>
        <w:rPr>
          <w:rFonts w:eastAsiaTheme="minorEastAsia"/>
          <w:b w:val="0"/>
          <w:color w:val="auto"/>
          <w:lang w:eastAsia="en-GB"/>
        </w:rPr>
      </w:pPr>
      <w:r w:rsidRPr="00C00CEE">
        <w:t>6.</w:t>
      </w:r>
      <w:r>
        <w:rPr>
          <w:rFonts w:eastAsiaTheme="minorEastAsia"/>
          <w:b w:val="0"/>
          <w:color w:val="auto"/>
          <w:lang w:eastAsia="en-GB"/>
        </w:rPr>
        <w:tab/>
      </w:r>
      <w:r>
        <w:t>LIFE CYCLE MANAGEMENT CONSIDERATIONS</w:t>
      </w:r>
      <w:r>
        <w:tab/>
      </w:r>
      <w:r>
        <w:fldChar w:fldCharType="begin"/>
      </w:r>
      <w:r>
        <w:instrText xml:space="preserve"> PAGEREF _Toc495563174 \h </w:instrText>
      </w:r>
      <w:r>
        <w:fldChar w:fldCharType="separate"/>
      </w:r>
      <w:r>
        <w:t>10</w:t>
      </w:r>
      <w:r>
        <w:fldChar w:fldCharType="end"/>
      </w:r>
    </w:p>
    <w:p w14:paraId="69E36CFB" w14:textId="77777777" w:rsidR="00715889" w:rsidRDefault="00715889">
      <w:pPr>
        <w:pStyle w:val="TOC2"/>
        <w:rPr>
          <w:rFonts w:eastAsiaTheme="minorEastAsia"/>
          <w:color w:val="auto"/>
          <w:lang w:eastAsia="en-GB"/>
        </w:rPr>
      </w:pPr>
      <w:r w:rsidRPr="00C00CEE">
        <w:t>6.1.</w:t>
      </w:r>
      <w:r>
        <w:rPr>
          <w:rFonts w:eastAsiaTheme="minorEastAsia"/>
          <w:color w:val="auto"/>
          <w:lang w:eastAsia="en-GB"/>
        </w:rPr>
        <w:tab/>
      </w:r>
      <w:r>
        <w:t>Initiation phase</w:t>
      </w:r>
      <w:r>
        <w:tab/>
      </w:r>
      <w:r>
        <w:fldChar w:fldCharType="begin"/>
      </w:r>
      <w:r>
        <w:instrText xml:space="preserve"> PAGEREF _Toc495563175 \h </w:instrText>
      </w:r>
      <w:r>
        <w:fldChar w:fldCharType="separate"/>
      </w:r>
      <w:r>
        <w:t>10</w:t>
      </w:r>
      <w:r>
        <w:fldChar w:fldCharType="end"/>
      </w:r>
    </w:p>
    <w:p w14:paraId="54D8CFB8" w14:textId="77777777" w:rsidR="00715889" w:rsidRDefault="00715889">
      <w:pPr>
        <w:pStyle w:val="TOC3"/>
        <w:tabs>
          <w:tab w:val="left" w:pos="1134"/>
          <w:tab w:val="right" w:leader="dot" w:pos="10195"/>
        </w:tabs>
        <w:rPr>
          <w:rFonts w:eastAsiaTheme="minorEastAsia"/>
          <w:noProof/>
          <w:sz w:val="22"/>
          <w:lang w:eastAsia="en-GB"/>
        </w:rPr>
      </w:pPr>
      <w:r w:rsidRPr="00C00CEE">
        <w:rPr>
          <w:noProof/>
        </w:rPr>
        <w:t>6.1.1.</w:t>
      </w:r>
      <w:r>
        <w:rPr>
          <w:rFonts w:eastAsiaTheme="minorEastAsia"/>
          <w:noProof/>
          <w:sz w:val="22"/>
          <w:lang w:eastAsia="en-GB"/>
        </w:rPr>
        <w:tab/>
      </w:r>
      <w:r>
        <w:rPr>
          <w:noProof/>
        </w:rPr>
        <w:t>Capturing the Mariners Requirements</w:t>
      </w:r>
      <w:r>
        <w:rPr>
          <w:noProof/>
        </w:rPr>
        <w:tab/>
      </w:r>
      <w:r>
        <w:rPr>
          <w:noProof/>
        </w:rPr>
        <w:fldChar w:fldCharType="begin"/>
      </w:r>
      <w:r>
        <w:rPr>
          <w:noProof/>
        </w:rPr>
        <w:instrText xml:space="preserve"> PAGEREF _Toc495563176 \h </w:instrText>
      </w:r>
      <w:r>
        <w:rPr>
          <w:noProof/>
        </w:rPr>
      </w:r>
      <w:r>
        <w:rPr>
          <w:noProof/>
        </w:rPr>
        <w:fldChar w:fldCharType="separate"/>
      </w:r>
      <w:r>
        <w:rPr>
          <w:noProof/>
        </w:rPr>
        <w:t>10</w:t>
      </w:r>
      <w:r>
        <w:rPr>
          <w:noProof/>
        </w:rPr>
        <w:fldChar w:fldCharType="end"/>
      </w:r>
    </w:p>
    <w:p w14:paraId="1CA5AD52" w14:textId="77777777" w:rsidR="00715889" w:rsidRDefault="00715889">
      <w:pPr>
        <w:pStyle w:val="TOC3"/>
        <w:tabs>
          <w:tab w:val="left" w:pos="1134"/>
          <w:tab w:val="right" w:leader="dot" w:pos="10195"/>
        </w:tabs>
        <w:rPr>
          <w:rFonts w:eastAsiaTheme="minorEastAsia"/>
          <w:noProof/>
          <w:sz w:val="22"/>
          <w:lang w:eastAsia="en-GB"/>
        </w:rPr>
      </w:pPr>
      <w:r w:rsidRPr="00C00CEE">
        <w:rPr>
          <w:noProof/>
        </w:rPr>
        <w:t>6.1.2.</w:t>
      </w:r>
      <w:r>
        <w:rPr>
          <w:rFonts w:eastAsiaTheme="minorEastAsia"/>
          <w:noProof/>
          <w:sz w:val="22"/>
          <w:lang w:eastAsia="en-GB"/>
        </w:rPr>
        <w:tab/>
      </w:r>
      <w:r>
        <w:rPr>
          <w:noProof/>
        </w:rPr>
        <w:t>Consideration of Design Options</w:t>
      </w:r>
      <w:r>
        <w:rPr>
          <w:noProof/>
        </w:rPr>
        <w:tab/>
      </w:r>
      <w:r>
        <w:rPr>
          <w:noProof/>
        </w:rPr>
        <w:fldChar w:fldCharType="begin"/>
      </w:r>
      <w:r>
        <w:rPr>
          <w:noProof/>
        </w:rPr>
        <w:instrText xml:space="preserve"> PAGEREF _Toc495563177 \h </w:instrText>
      </w:r>
      <w:r>
        <w:rPr>
          <w:noProof/>
        </w:rPr>
      </w:r>
      <w:r>
        <w:rPr>
          <w:noProof/>
        </w:rPr>
        <w:fldChar w:fldCharType="separate"/>
      </w:r>
      <w:r>
        <w:rPr>
          <w:noProof/>
        </w:rPr>
        <w:t>10</w:t>
      </w:r>
      <w:r>
        <w:rPr>
          <w:noProof/>
        </w:rPr>
        <w:fldChar w:fldCharType="end"/>
      </w:r>
    </w:p>
    <w:p w14:paraId="1AF6F6B6" w14:textId="77777777" w:rsidR="00715889" w:rsidRDefault="00715889">
      <w:pPr>
        <w:pStyle w:val="TOC2"/>
        <w:rPr>
          <w:rFonts w:eastAsiaTheme="minorEastAsia"/>
          <w:color w:val="auto"/>
          <w:lang w:eastAsia="en-GB"/>
        </w:rPr>
      </w:pPr>
      <w:r w:rsidRPr="00C00CEE">
        <w:t>6.2.</w:t>
      </w:r>
      <w:r>
        <w:rPr>
          <w:rFonts w:eastAsiaTheme="minorEastAsia"/>
          <w:color w:val="auto"/>
          <w:lang w:eastAsia="en-GB"/>
        </w:rPr>
        <w:tab/>
      </w:r>
      <w:r>
        <w:t>Implementation and In-Service phases</w:t>
      </w:r>
      <w:r>
        <w:tab/>
      </w:r>
      <w:r>
        <w:fldChar w:fldCharType="begin"/>
      </w:r>
      <w:r>
        <w:instrText xml:space="preserve"> PAGEREF _Toc495563178 \h </w:instrText>
      </w:r>
      <w:r>
        <w:fldChar w:fldCharType="separate"/>
      </w:r>
      <w:r>
        <w:t>10</w:t>
      </w:r>
      <w:r>
        <w:fldChar w:fldCharType="end"/>
      </w:r>
    </w:p>
    <w:p w14:paraId="0F636861" w14:textId="77777777" w:rsidR="00715889" w:rsidRDefault="00715889">
      <w:pPr>
        <w:pStyle w:val="TOC2"/>
        <w:rPr>
          <w:rFonts w:eastAsiaTheme="minorEastAsia"/>
          <w:color w:val="auto"/>
          <w:lang w:eastAsia="en-GB"/>
        </w:rPr>
      </w:pPr>
      <w:r w:rsidRPr="00C00CEE">
        <w:t>6.3.</w:t>
      </w:r>
      <w:r>
        <w:rPr>
          <w:rFonts w:eastAsiaTheme="minorEastAsia"/>
          <w:color w:val="auto"/>
          <w:lang w:eastAsia="en-GB"/>
        </w:rPr>
        <w:tab/>
      </w:r>
      <w:r>
        <w:t>Disposal phase</w:t>
      </w:r>
      <w:r>
        <w:tab/>
      </w:r>
      <w:r>
        <w:fldChar w:fldCharType="begin"/>
      </w:r>
      <w:r>
        <w:instrText xml:space="preserve"> PAGEREF _Toc495563179 \h </w:instrText>
      </w:r>
      <w:r>
        <w:fldChar w:fldCharType="separate"/>
      </w:r>
      <w:r>
        <w:t>11</w:t>
      </w:r>
      <w:r>
        <w:fldChar w:fldCharType="end"/>
      </w:r>
    </w:p>
    <w:p w14:paraId="73A816EB" w14:textId="77777777" w:rsidR="00715889" w:rsidRDefault="00715889">
      <w:pPr>
        <w:pStyle w:val="TOC1"/>
        <w:rPr>
          <w:rFonts w:eastAsiaTheme="minorEastAsia"/>
          <w:b w:val="0"/>
          <w:color w:val="auto"/>
          <w:lang w:eastAsia="en-GB"/>
        </w:rPr>
      </w:pPr>
      <w:r w:rsidRPr="00C00CEE">
        <w:t>7.</w:t>
      </w:r>
      <w:r>
        <w:rPr>
          <w:rFonts w:eastAsiaTheme="minorEastAsia"/>
          <w:b w:val="0"/>
          <w:color w:val="auto"/>
          <w:lang w:eastAsia="en-GB"/>
        </w:rPr>
        <w:tab/>
      </w:r>
      <w:r>
        <w:t>ACRONYMS</w:t>
      </w:r>
      <w:r>
        <w:tab/>
      </w:r>
      <w:r>
        <w:fldChar w:fldCharType="begin"/>
      </w:r>
      <w:r>
        <w:instrText xml:space="preserve"> PAGEREF _Toc495563180 \h </w:instrText>
      </w:r>
      <w:r>
        <w:fldChar w:fldCharType="separate"/>
      </w:r>
      <w:r>
        <w:t>11</w:t>
      </w:r>
      <w:r>
        <w:fldChar w:fldCharType="end"/>
      </w:r>
    </w:p>
    <w:p w14:paraId="36873391"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7BD218D0" w14:textId="77777777" w:rsidR="0078486B" w:rsidRDefault="002F265A" w:rsidP="00C9558A">
      <w:pPr>
        <w:pStyle w:val="ListofFigures"/>
      </w:pPr>
      <w:r>
        <w:t>List of Tables</w:t>
      </w:r>
    </w:p>
    <w:p w14:paraId="513DBA66" w14:textId="77777777" w:rsidR="00715889" w:rsidRDefault="00923B4D">
      <w:pPr>
        <w:pStyle w:val="TableofFigures"/>
        <w:rPr>
          <w:rFonts w:eastAsiaTheme="minorEastAsia"/>
          <w:i w:val="0"/>
          <w:noProof/>
          <w:lang w:eastAsia="en-GB"/>
        </w:rPr>
      </w:pPr>
      <w:r>
        <w:fldChar w:fldCharType="begin"/>
      </w:r>
      <w:r>
        <w:instrText xml:space="preserve"> TOC \t "Table caption" \c </w:instrText>
      </w:r>
      <w:r>
        <w:fldChar w:fldCharType="separate"/>
      </w:r>
      <w:r w:rsidR="00715889">
        <w:rPr>
          <w:noProof/>
        </w:rPr>
        <w:t>Table 1</w:t>
      </w:r>
      <w:r w:rsidR="00715889">
        <w:rPr>
          <w:rFonts w:eastAsiaTheme="minorEastAsia"/>
          <w:i w:val="0"/>
          <w:noProof/>
          <w:lang w:eastAsia="en-GB"/>
        </w:rPr>
        <w:tab/>
      </w:r>
      <w:r w:rsidR="00715889">
        <w:rPr>
          <w:noProof/>
        </w:rPr>
        <w:t>Selection Guide of power systems for AtoN</w:t>
      </w:r>
      <w:r w:rsidR="00715889">
        <w:rPr>
          <w:noProof/>
        </w:rPr>
        <w:tab/>
      </w:r>
      <w:r w:rsidR="00715889">
        <w:rPr>
          <w:noProof/>
        </w:rPr>
        <w:fldChar w:fldCharType="begin"/>
      </w:r>
      <w:r w:rsidR="00715889">
        <w:rPr>
          <w:noProof/>
        </w:rPr>
        <w:instrText xml:space="preserve"> PAGEREF _Toc495563181 \h </w:instrText>
      </w:r>
      <w:r w:rsidR="00715889">
        <w:rPr>
          <w:noProof/>
        </w:rPr>
      </w:r>
      <w:r w:rsidR="00715889">
        <w:rPr>
          <w:noProof/>
        </w:rPr>
        <w:fldChar w:fldCharType="separate"/>
      </w:r>
      <w:r w:rsidR="00715889">
        <w:rPr>
          <w:noProof/>
        </w:rPr>
        <w:t>8</w:t>
      </w:r>
      <w:r w:rsidR="00715889">
        <w:rPr>
          <w:noProof/>
        </w:rPr>
        <w:fldChar w:fldCharType="end"/>
      </w:r>
    </w:p>
    <w:p w14:paraId="4824BEA2" w14:textId="77777777" w:rsidR="00715889" w:rsidRDefault="00715889">
      <w:pPr>
        <w:pStyle w:val="TableofFigures"/>
        <w:rPr>
          <w:rFonts w:eastAsiaTheme="minorEastAsia"/>
          <w:i w:val="0"/>
          <w:noProof/>
          <w:lang w:eastAsia="en-GB"/>
        </w:rPr>
      </w:pPr>
      <w:r>
        <w:rPr>
          <w:noProof/>
        </w:rPr>
        <w:t>Table 2</w:t>
      </w:r>
      <w:r>
        <w:rPr>
          <w:rFonts w:eastAsiaTheme="minorEastAsia"/>
          <w:i w:val="0"/>
          <w:noProof/>
          <w:lang w:eastAsia="en-GB"/>
        </w:rPr>
        <w:tab/>
      </w:r>
      <w:r>
        <w:rPr>
          <w:noProof/>
        </w:rPr>
        <w:t>Selection Guide of energy storage equipment for AtoN</w:t>
      </w:r>
      <w:r>
        <w:rPr>
          <w:noProof/>
        </w:rPr>
        <w:tab/>
      </w:r>
      <w:r>
        <w:rPr>
          <w:noProof/>
        </w:rPr>
        <w:fldChar w:fldCharType="begin"/>
      </w:r>
      <w:r>
        <w:rPr>
          <w:noProof/>
        </w:rPr>
        <w:instrText xml:space="preserve"> PAGEREF _Toc495563182 \h </w:instrText>
      </w:r>
      <w:r>
        <w:rPr>
          <w:noProof/>
        </w:rPr>
      </w:r>
      <w:r>
        <w:rPr>
          <w:noProof/>
        </w:rPr>
        <w:fldChar w:fldCharType="separate"/>
      </w:r>
      <w:r>
        <w:rPr>
          <w:noProof/>
        </w:rPr>
        <w:t>9</w:t>
      </w:r>
      <w:r>
        <w:rPr>
          <w:noProof/>
        </w:rPr>
        <w:fldChar w:fldCharType="end"/>
      </w:r>
    </w:p>
    <w:p w14:paraId="5B0395FB" w14:textId="77777777" w:rsidR="00161325" w:rsidRPr="00C91630" w:rsidRDefault="00923B4D" w:rsidP="00923B4D">
      <w:pPr>
        <w:pStyle w:val="BodyText"/>
      </w:pPr>
      <w:r>
        <w:fldChar w:fldCharType="end"/>
      </w:r>
    </w:p>
    <w:p w14:paraId="339DA151" w14:textId="77777777" w:rsidR="00994D97" w:rsidRDefault="00994D97" w:rsidP="00C9558A">
      <w:pPr>
        <w:pStyle w:val="ListofFigures"/>
      </w:pPr>
      <w:r w:rsidRPr="00441393">
        <w:t>List of Figures</w:t>
      </w:r>
    </w:p>
    <w:p w14:paraId="4481E916" w14:textId="77777777" w:rsidR="00715889" w:rsidRDefault="00923B4D">
      <w:pPr>
        <w:pStyle w:val="TableofFigures"/>
        <w:rPr>
          <w:rFonts w:eastAsiaTheme="minorEastAsia"/>
          <w:i w:val="0"/>
          <w:noProof/>
          <w:lang w:eastAsia="en-GB"/>
        </w:rPr>
      </w:pPr>
      <w:r>
        <w:fldChar w:fldCharType="begin"/>
      </w:r>
      <w:r>
        <w:instrText xml:space="preserve"> TOC \t "Figure caption" \c </w:instrText>
      </w:r>
      <w:r>
        <w:fldChar w:fldCharType="separate"/>
      </w:r>
      <w:r w:rsidR="00715889">
        <w:rPr>
          <w:noProof/>
        </w:rPr>
        <w:t>Figure 1</w:t>
      </w:r>
      <w:r w:rsidR="00715889">
        <w:rPr>
          <w:rFonts w:eastAsiaTheme="minorEastAsia"/>
          <w:i w:val="0"/>
          <w:noProof/>
          <w:lang w:eastAsia="en-GB"/>
        </w:rPr>
        <w:tab/>
      </w:r>
      <w:r w:rsidR="00715889">
        <w:rPr>
          <w:noProof/>
        </w:rPr>
        <w:t>Overview of guideline structure</w:t>
      </w:r>
      <w:r w:rsidR="00715889">
        <w:rPr>
          <w:noProof/>
        </w:rPr>
        <w:tab/>
      </w:r>
      <w:r w:rsidR="00715889">
        <w:rPr>
          <w:noProof/>
        </w:rPr>
        <w:fldChar w:fldCharType="begin"/>
      </w:r>
      <w:r w:rsidR="00715889">
        <w:rPr>
          <w:noProof/>
        </w:rPr>
        <w:instrText xml:space="preserve"> PAGEREF _Toc495563183 \h </w:instrText>
      </w:r>
      <w:r w:rsidR="00715889">
        <w:rPr>
          <w:noProof/>
        </w:rPr>
      </w:r>
      <w:r w:rsidR="00715889">
        <w:rPr>
          <w:noProof/>
        </w:rPr>
        <w:fldChar w:fldCharType="separate"/>
      </w:r>
      <w:r w:rsidR="00715889">
        <w:rPr>
          <w:noProof/>
        </w:rPr>
        <w:t>4</w:t>
      </w:r>
      <w:r w:rsidR="00715889">
        <w:rPr>
          <w:noProof/>
        </w:rPr>
        <w:fldChar w:fldCharType="end"/>
      </w:r>
    </w:p>
    <w:p w14:paraId="46D7C25E" w14:textId="77777777" w:rsidR="00715889" w:rsidRDefault="00715889">
      <w:pPr>
        <w:pStyle w:val="TableofFigures"/>
        <w:rPr>
          <w:rFonts w:eastAsiaTheme="minorEastAsia"/>
          <w:i w:val="0"/>
          <w:noProof/>
          <w:lang w:eastAsia="en-GB"/>
        </w:rPr>
      </w:pPr>
      <w:r>
        <w:rPr>
          <w:noProof/>
        </w:rPr>
        <w:t>Figure 2</w:t>
      </w:r>
      <w:r>
        <w:rPr>
          <w:rFonts w:eastAsiaTheme="minorEastAsia"/>
          <w:i w:val="0"/>
          <w:noProof/>
          <w:lang w:eastAsia="en-GB"/>
        </w:rPr>
        <w:tab/>
      </w:r>
      <w:r>
        <w:rPr>
          <w:noProof/>
        </w:rPr>
        <w:t>Flowchart for the Application of the 1067 series of Guidelines</w:t>
      </w:r>
      <w:r>
        <w:rPr>
          <w:noProof/>
        </w:rPr>
        <w:tab/>
      </w:r>
      <w:r>
        <w:rPr>
          <w:noProof/>
        </w:rPr>
        <w:fldChar w:fldCharType="begin"/>
      </w:r>
      <w:r>
        <w:rPr>
          <w:noProof/>
        </w:rPr>
        <w:instrText xml:space="preserve"> PAGEREF _Toc495563184 \h </w:instrText>
      </w:r>
      <w:r>
        <w:rPr>
          <w:noProof/>
        </w:rPr>
      </w:r>
      <w:r>
        <w:rPr>
          <w:noProof/>
        </w:rPr>
        <w:fldChar w:fldCharType="separate"/>
      </w:r>
      <w:r>
        <w:rPr>
          <w:noProof/>
        </w:rPr>
        <w:t>5</w:t>
      </w:r>
      <w:r>
        <w:rPr>
          <w:noProof/>
        </w:rPr>
        <w:fldChar w:fldCharType="end"/>
      </w:r>
    </w:p>
    <w:p w14:paraId="24EEBCDD" w14:textId="77777777" w:rsidR="005E4659" w:rsidRDefault="00923B4D" w:rsidP="007D1805">
      <w:pPr>
        <w:pStyle w:val="TableofFigures"/>
      </w:pPr>
      <w:r>
        <w:fldChar w:fldCharType="end"/>
      </w:r>
    </w:p>
    <w:p w14:paraId="0C65021C" w14:textId="7ED6FEAC" w:rsidR="00B07717" w:rsidRPr="00161325" w:rsidRDefault="00B07717" w:rsidP="007D1805">
      <w:pPr>
        <w:pStyle w:val="TableofFigures"/>
      </w:pPr>
    </w:p>
    <w:p w14:paraId="1A0E92EA" w14:textId="77777777" w:rsidR="00790277" w:rsidRPr="00D34CBC" w:rsidRDefault="00790277" w:rsidP="003274DB">
      <w:pPr>
        <w:sectPr w:rsidR="00790277" w:rsidRPr="00D34CBC"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3C26CAF6" w14:textId="77777777" w:rsidR="004944C8" w:rsidRDefault="00ED4450" w:rsidP="00DE2814">
      <w:pPr>
        <w:pStyle w:val="Heading1"/>
      </w:pPr>
      <w:bookmarkStart w:id="3" w:name="_Toc495563163"/>
      <w:r>
        <w:lastRenderedPageBreak/>
        <w:t>INTRODUCTION</w:t>
      </w:r>
      <w:bookmarkEnd w:id="3"/>
    </w:p>
    <w:p w14:paraId="374522CC" w14:textId="77777777" w:rsidR="004944C8" w:rsidRDefault="004944C8" w:rsidP="004944C8">
      <w:pPr>
        <w:pStyle w:val="Heading1separatationline"/>
      </w:pPr>
    </w:p>
    <w:p w14:paraId="7254C75F" w14:textId="77777777" w:rsidR="00FB5CD1" w:rsidRDefault="00FB5CD1" w:rsidP="00FB5CD1">
      <w:pPr>
        <w:pStyle w:val="BodyText"/>
      </w:pPr>
      <w:r>
        <w:t>The purpose of this Guideline is to assist Authorities in the selection and design of power systems for Aids to Navigation (AtoN).</w:t>
      </w:r>
    </w:p>
    <w:p w14:paraId="39716A7E" w14:textId="4D72794D" w:rsidR="00FB5CD1" w:rsidRDefault="00FB5CD1" w:rsidP="00FB5CD1">
      <w:pPr>
        <w:pStyle w:val="BodyText"/>
      </w:pPr>
      <w:r>
        <w:t xml:space="preserve">This guideline contains </w:t>
      </w:r>
      <w:r w:rsidR="00D90E70">
        <w:t>a summary of power generation and</w:t>
      </w:r>
      <w:r>
        <w:t xml:space="preserve"> energy storage</w:t>
      </w:r>
      <w:r w:rsidR="00D90E70">
        <w:t xml:space="preserve"> options </w:t>
      </w:r>
      <w:r>
        <w:t>that are available for use with AtoN, together with their advantages and disadvantages.</w:t>
      </w:r>
    </w:p>
    <w:p w14:paraId="4F0F3BAA" w14:textId="77777777" w:rsidR="00FB5CD1" w:rsidRDefault="00FB5CD1" w:rsidP="00FB5CD1">
      <w:pPr>
        <w:pStyle w:val="BodyText"/>
      </w:pPr>
      <w:r>
        <w:t>Suggestions on Life Cycle Management issues are also addressed in the document.</w:t>
      </w:r>
    </w:p>
    <w:p w14:paraId="1670C513" w14:textId="77777777" w:rsidR="00FB5CD1" w:rsidRDefault="00FB5CD1" w:rsidP="00FB5CD1">
      <w:pPr>
        <w:pStyle w:val="Heading1"/>
      </w:pPr>
      <w:bookmarkStart w:id="4" w:name="_Toc495563164"/>
      <w:r>
        <w:rPr>
          <w:caps w:val="0"/>
        </w:rPr>
        <w:t>HOW TO USE THIS GUIDELINE</w:t>
      </w:r>
      <w:bookmarkEnd w:id="4"/>
    </w:p>
    <w:p w14:paraId="7F4514FC" w14:textId="77777777" w:rsidR="00FB5CD1" w:rsidRPr="00FB5CD1" w:rsidRDefault="00FB5CD1" w:rsidP="00FB5CD1">
      <w:pPr>
        <w:pStyle w:val="Heading1separatationline"/>
      </w:pPr>
    </w:p>
    <w:p w14:paraId="1842F266" w14:textId="77777777" w:rsidR="00FB5CD1" w:rsidRDefault="00FB5CD1" w:rsidP="00FB5CD1">
      <w:pPr>
        <w:pStyle w:val="BodyText"/>
      </w:pPr>
      <w:r>
        <w:t>This document is an overarching guideline and needs to be read in conjunction with the following documents:</w:t>
      </w:r>
    </w:p>
    <w:p w14:paraId="5B59E76E" w14:textId="3E7F66AE" w:rsidR="00FB5CD1" w:rsidRDefault="00D34CBC" w:rsidP="00FB5CD1">
      <w:pPr>
        <w:pStyle w:val="BodyText"/>
        <w:ind w:left="567"/>
      </w:pPr>
      <w:r>
        <w:t>IALA Guideline G</w:t>
      </w:r>
      <w:r w:rsidR="00FB5CD1">
        <w:t>1067-1 on Total Electric Loads of Aids to Navigation</w:t>
      </w:r>
    </w:p>
    <w:p w14:paraId="23103F87" w14:textId="6F35D5B2" w:rsidR="00FB5CD1" w:rsidRDefault="00FB5CD1" w:rsidP="00FB5CD1">
      <w:pPr>
        <w:pStyle w:val="BodyText"/>
        <w:ind w:left="567"/>
      </w:pPr>
      <w:r>
        <w:t xml:space="preserve">IALA Guideline </w:t>
      </w:r>
      <w:r w:rsidR="00D34CBC">
        <w:t>G1</w:t>
      </w:r>
      <w:r>
        <w:t>067-2 on Power Sources</w:t>
      </w:r>
    </w:p>
    <w:p w14:paraId="4161EC58" w14:textId="45B98C74" w:rsidR="00FB5CD1" w:rsidRDefault="00FB5CD1" w:rsidP="00FB5CD1">
      <w:pPr>
        <w:pStyle w:val="BodyText"/>
        <w:ind w:left="567"/>
        <w:rPr>
          <w:ins w:id="5" w:author="Peter Dobson" w:date="2017-10-10T11:50:00Z"/>
        </w:rPr>
      </w:pPr>
      <w:r>
        <w:t xml:space="preserve">IALA Guideline </w:t>
      </w:r>
      <w:r w:rsidR="00D34CBC">
        <w:t>G</w:t>
      </w:r>
      <w:r>
        <w:t>1067-3 on Electrical Energy Storage for Aids to Navigation</w:t>
      </w:r>
    </w:p>
    <w:p w14:paraId="6834B458" w14:textId="77777777" w:rsidR="00465013" w:rsidRDefault="00465013" w:rsidP="00465013">
      <w:pPr>
        <w:pStyle w:val="BodyText"/>
        <w:keepNext/>
        <w:ind w:left="567"/>
      </w:pPr>
      <w:r>
        <w:rPr>
          <w:noProof/>
          <w:lang w:eastAsia="en-GB"/>
        </w:rPr>
        <mc:AlternateContent>
          <mc:Choice Requires="wpc">
            <w:drawing>
              <wp:inline distT="0" distB="0" distL="0" distR="0" wp14:anchorId="6187F192" wp14:editId="06CAD409">
                <wp:extent cx="5215255" cy="1717040"/>
                <wp:effectExtent l="0" t="0" r="4445" b="0"/>
                <wp:docPr id="21" name="Canvas 2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9" name="Text Box 9"/>
                        <wps:cNvSpPr txBox="1"/>
                        <wps:spPr>
                          <a:xfrm>
                            <a:off x="1828802" y="134732"/>
                            <a:ext cx="1713506" cy="631672"/>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D683EA" w14:textId="77777777" w:rsidR="00A16C89" w:rsidRPr="00465013" w:rsidRDefault="00A16C89" w:rsidP="00465013">
                              <w:pPr>
                                <w:pStyle w:val="NormalWeb"/>
                                <w:spacing w:line="216" w:lineRule="exact"/>
                                <w:jc w:val="center"/>
                                <w:rPr>
                                  <w:rFonts w:eastAsia="Calibri"/>
                                  <w:color w:val="008080"/>
                                  <w:sz w:val="18"/>
                                  <w:szCs w:val="18"/>
                                  <w:u w:val="single"/>
                                </w:rPr>
                              </w:pPr>
                              <w:r w:rsidRPr="00465013">
                                <w:rPr>
                                  <w:rFonts w:eastAsia="Calibri"/>
                                  <w:color w:val="008080"/>
                                  <w:sz w:val="18"/>
                                  <w:szCs w:val="18"/>
                                  <w:u w:val="single"/>
                                </w:rPr>
                                <w:t>1067-0 Selection of Power Systems for Aids to Navigation and Associated Equipment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282272" y="1172500"/>
                            <a:ext cx="1343771" cy="41752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60DE3AB" w14:textId="77777777" w:rsidR="00A16C89" w:rsidRDefault="00A16C89" w:rsidP="00465013">
                              <w:pPr>
                                <w:jc w:val="center"/>
                              </w:pPr>
                              <w:r w:rsidRPr="004F1CB0">
                                <w:t>1067-1 Total Electric Loads of AtoN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3593990" y="1167657"/>
                            <a:ext cx="1526650" cy="4179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F04237D" w14:textId="77777777" w:rsidR="00A16C89" w:rsidRDefault="00A16C89" w:rsidP="00465013">
                              <w:pPr>
                                <w:jc w:val="center"/>
                              </w:pPr>
                              <w:r w:rsidRPr="004F1CB0">
                                <w:t>1067-3 Electrical Energy Storage for AtoN.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9"/>
                        <wps:cNvSpPr txBox="1"/>
                        <wps:spPr>
                          <a:xfrm>
                            <a:off x="2024703" y="1161268"/>
                            <a:ext cx="1343660" cy="41719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21DBBF" w14:textId="77777777" w:rsidR="00A16C89" w:rsidRPr="00465013" w:rsidRDefault="00A16C89" w:rsidP="00465013">
                              <w:pPr>
                                <w:jc w:val="center"/>
                              </w:pPr>
                              <w:r w:rsidRPr="00465013">
                                <w:t>1067-2 Power Sources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 name="Elbow Connector 18"/>
                        <wps:cNvCnPr>
                          <a:stCxn id="9" idx="1"/>
                          <a:endCxn id="10" idx="0"/>
                        </wps:cNvCnPr>
                        <wps:spPr>
                          <a:xfrm rot="10800000" flipV="1">
                            <a:off x="954158" y="450568"/>
                            <a:ext cx="874644" cy="721932"/>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 name="Straight Arrow Connector 19"/>
                        <wps:cNvCnPr>
                          <a:stCxn id="9" idx="2"/>
                          <a:endCxn id="17" idx="0"/>
                        </wps:cNvCnPr>
                        <wps:spPr>
                          <a:xfrm>
                            <a:off x="2685555" y="766404"/>
                            <a:ext cx="10978" cy="39486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 name="Elbow Connector 20"/>
                        <wps:cNvCnPr>
                          <a:endCxn id="12" idx="0"/>
                        </wps:cNvCnPr>
                        <wps:spPr>
                          <a:xfrm>
                            <a:off x="3542308" y="408919"/>
                            <a:ext cx="815007" cy="758532"/>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187F192" id="Canvas 21" o:spid="_x0000_s1026" editas="canvas" style="width:410.65pt;height:135.2pt;mso-position-horizontal-relative:char;mso-position-vertical-relative:line" coordsize="52152,1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152;height:17170;visibility:visible;mso-wrap-style:square">
                  <v:fill o:detectmouseclick="t"/>
                  <v:path o:connecttype="none"/>
                </v:shape>
                <v:shapetype id="_x0000_t202" coordsize="21600,21600" o:spt="202" path="m,l,21600r21600,l21600,xe">
                  <v:stroke joinstyle="miter"/>
                  <v:path gradientshapeok="t" o:connecttype="rect"/>
                </v:shapetype>
                <v:shape id="Text Box 9" o:spid="_x0000_s1028" type="#_x0000_t202" style="position:absolute;left:18288;top:1347;width:17135;height:6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f9fMIA&#10;AADaAAAADwAAAGRycy9kb3ducmV2LnhtbESPQWsCMRSE74X+h/AKXkSzKhTdGkWEgmARugp6fGxe&#10;d4OblyVJ3fXfN4LQ4zAz3zDLdW8bcSMfjGMFk3EGgrh02nCl4HT8HM1BhIissXFMCu4UYL16fVli&#10;rl3H33QrYiUShEOOCuoY21zKUNZkMYxdS5y8H+ctxiR9JbXHLsFtI6dZ9i4tGk4LNba0ram8Fr9W&#10;gaHsajr/Zc/Dw2Q+G7q9v+y9UoO3fvMBIlIf/8PP9k4rWMDjSro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9/18wgAAANoAAAAPAAAAAAAAAAAAAAAAAJgCAABkcnMvZG93&#10;bnJldi54bWxQSwUGAAAAAAQABAD1AAAAhwMAAAAA&#10;" fillcolor="#d8d8d8 [2732]" strokeweight=".5pt">
                  <v:textbox>
                    <w:txbxContent>
                      <w:p w14:paraId="43D683EA" w14:textId="77777777" w:rsidR="00A16C89" w:rsidRPr="00465013" w:rsidRDefault="00A16C89" w:rsidP="00465013">
                        <w:pPr>
                          <w:pStyle w:val="NormalWeb"/>
                          <w:spacing w:line="216" w:lineRule="exact"/>
                          <w:jc w:val="center"/>
                          <w:rPr>
                            <w:rFonts w:eastAsia="Calibri"/>
                            <w:color w:val="008080"/>
                            <w:sz w:val="18"/>
                            <w:szCs w:val="18"/>
                            <w:u w:val="single"/>
                          </w:rPr>
                        </w:pPr>
                        <w:r w:rsidRPr="00465013">
                          <w:rPr>
                            <w:rFonts w:eastAsia="Calibri"/>
                            <w:color w:val="008080"/>
                            <w:sz w:val="18"/>
                            <w:szCs w:val="18"/>
                            <w:u w:val="single"/>
                          </w:rPr>
                          <w:t>1067-0 Selection of Power Systems for Aids to Navigation and Associated Equipment</w:t>
                        </w:r>
                      </w:p>
                    </w:txbxContent>
                  </v:textbox>
                </v:shape>
                <v:shape id="Text Box 10" o:spid="_x0000_s1029" type="#_x0000_t202" style="position:absolute;left:2822;top:11725;width:13438;height:4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drYsEA&#10;AADbAAAADwAAAGRycy9kb3ducmV2LnhtbESPQUsDMRCF74L/IUzBm83Wg6xr06JSRfBkW3oeNtMk&#10;uJksSdyu/945CN5meG/e+2a9neOgJsolJDawWjagiPtkAzsDx8PrbQuqVGSLQ2Iy8EMFtpvrqzV2&#10;Nl34k6Z9dUpCuHRowNc6dlqX3lPEskwjsWjnlCNWWbPTNuNFwuOg75rmXkcMLA0eR3rx1H/tv6OB&#10;3bN7cH2L2e9aG8I0n84f7s2Ym8X89Aiq0lz/zX/X71bwhV5+kQH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Xa2LBAAAA2wAAAA8AAAAAAAAAAAAAAAAAmAIAAGRycy9kb3du&#10;cmV2LnhtbFBLBQYAAAAABAAEAPUAAACGAwAAAAA=&#10;" fillcolor="white [3201]" strokeweight=".5pt">
                  <v:textbox>
                    <w:txbxContent>
                      <w:p w14:paraId="760DE3AB" w14:textId="77777777" w:rsidR="00A16C89" w:rsidRDefault="00A16C89" w:rsidP="00465013">
                        <w:pPr>
                          <w:jc w:val="center"/>
                        </w:pPr>
                        <w:r w:rsidRPr="004F1CB0">
                          <w:t>1067-1 Total Electric Loads of AtoN</w:t>
                        </w:r>
                      </w:p>
                    </w:txbxContent>
                  </v:textbox>
                </v:shape>
                <v:shape id="Text Box 12" o:spid="_x0000_s1030" type="#_x0000_t202" style="position:absolute;left:35939;top:11676;width:15267;height:4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jr8A&#10;AADbAAAADwAAAGRycy9kb3ducmV2LnhtbERPTWsCMRC9F/ofwgi91aweynY1ihZbhJ6qpedhMybB&#10;zWRJ0nX7701B8DaP9znL9eg7MVBMLrCC2bQCQdwG7dgo+D6+P9cgUkbW2AUmBX+UYL16fFhio8OF&#10;v2g4ZCNKCKcGFdic+0bK1FrymKahJy7cKUSPucBopI54KeG+k/OqepEeHZcGiz29WWrPh1+vYLc1&#10;r6atMdpdrZ0bxp/Tp/lQ6mkybhYgMo35Lr6597rMn8P/L+UAub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yVCOvwAAANsAAAAPAAAAAAAAAAAAAAAAAJgCAABkcnMvZG93bnJl&#10;di54bWxQSwUGAAAAAAQABAD1AAAAhAMAAAAA&#10;" fillcolor="white [3201]" strokeweight=".5pt">
                  <v:textbox>
                    <w:txbxContent>
                      <w:p w14:paraId="7F04237D" w14:textId="77777777" w:rsidR="00A16C89" w:rsidRDefault="00A16C89" w:rsidP="00465013">
                        <w:pPr>
                          <w:jc w:val="center"/>
                        </w:pPr>
                        <w:r w:rsidRPr="004F1CB0">
                          <w:t>1067-3 Electrical Energy Storage for AtoN.</w:t>
                        </w:r>
                      </w:p>
                    </w:txbxContent>
                  </v:textbox>
                </v:shape>
                <v:shape id="Text Box 9" o:spid="_x0000_s1031" type="#_x0000_t202" style="position:absolute;left:20247;top:11612;width:13436;height:4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1etcMA&#10;AADbAAAADwAAAGRycy9kb3ducmV2LnhtbERP32vCMBB+H/g/hBP2ZtMNplKNMsaEDcZAHdPHs7k1&#10;Zcmla7Ja99cbQdjbfXw/b77snRUdtaH2rOAuy0EQl17XXCn42K5GUxAhImu0nknBiQIsF4ObORba&#10;H3lN3SZWIoVwKFCBibEppAylIYch8w1x4r586zAm2FZSt3hM4c7K+zwfS4c1pwaDDT0ZKr83v07B&#10;2+fu53n1vs93dLD1Q2cn5vXvoNTtsH+cgYjUx3/x1f2i0/wJXH5JB8jFG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1etcMAAADbAAAADwAAAAAAAAAAAAAAAACYAgAAZHJzL2Rv&#10;d25yZXYueG1sUEsFBgAAAAAEAAQA9QAAAIgDAAAAAA==&#10;" filled="f" strokeweight=".5pt">
                  <v:textbox>
                    <w:txbxContent>
                      <w:p w14:paraId="1121DBBF" w14:textId="77777777" w:rsidR="00A16C89" w:rsidRPr="00465013" w:rsidRDefault="00A16C89" w:rsidP="00465013">
                        <w:pPr>
                          <w:jc w:val="center"/>
                        </w:pPr>
                        <w:r w:rsidRPr="00465013">
                          <w:t>1067-2 Power Sources</w:t>
                        </w:r>
                      </w:p>
                    </w:txbxContent>
                  </v:textbox>
                </v:shape>
                <v:shapetype id="_x0000_t33" coordsize="21600,21600" o:spt="33" o:oned="t" path="m,l21600,r,21600e" filled="f">
                  <v:stroke joinstyle="miter"/>
                  <v:path arrowok="t" fillok="f" o:connecttype="none"/>
                  <o:lock v:ext="edit" shapetype="t"/>
                </v:shapetype>
                <v:shape id="Elbow Connector 18" o:spid="_x0000_s1032" type="#_x0000_t33" style="position:absolute;left:9541;top:4505;width:8747;height:722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4aEsMAAADbAAAADwAAAGRycy9kb3ducmV2LnhtbESPQWvDMAyF74X9B6PBLmV1usMIad1S&#10;BoWyW7OUXoWtJmaxnMZem/376TDoTeI9vfdpvZ1Cr240Jh/ZwHJRgCK20XluDTRf+9cSVMrIDvvI&#10;ZOCXEmw3T7M1Vi7e+Ui3OrdKQjhVaKDLeai0TrajgGkRB2LRLnEMmGUdW+1GvEt46PVbUbzrgJ6l&#10;ocOBPjqy3/VPMHD28+uxtCf72exae2lKv7/G2piX52m3ApVpyg/z//XBCb7Ayi8ygN7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OGhLDAAAA2wAAAA8AAAAAAAAAAAAA&#10;AAAAoQIAAGRycy9kb3ducmV2LnhtbFBLBQYAAAAABAAEAPkAAACRAwAAAAA=&#10;" strokecolor="#005084 [3044]">
                  <v:stroke endarrow="block"/>
                </v:shape>
                <v:shapetype id="_x0000_t32" coordsize="21600,21600" o:spt="32" o:oned="t" path="m,l21600,21600e" filled="f">
                  <v:path arrowok="t" fillok="f" o:connecttype="none"/>
                  <o:lock v:ext="edit" shapetype="t"/>
                </v:shapetype>
                <v:shape id="Straight Arrow Connector 19" o:spid="_x0000_s1033" type="#_x0000_t32" style="position:absolute;left:26855;top:7664;width:110;height:39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MrYMMAAADbAAAADwAAAGRycy9kb3ducmV2LnhtbERPS2vCQBC+F/oflil4KXVTrdGm2YgI&#10;4qsXbYUeh+w0Cc3Ohuyq8d+7gtDbfHzPSaedqcWJWldZVvDaj0AQ51ZXXCj4/lq8TEA4j6yxtkwK&#10;LuRgmj0+pJhoe+Ydnfa+ECGEXYIKSu+bREqXl2TQ9W1DHLhf2xr0AbaF1C2eQ7ip5SCKYmmw4tBQ&#10;YkPzkvK//dEomA/Hm8Pz+m0Z4yf7LQ9W69HmR6neUzf7AOGp8//iu3ulw/x3uP0SDpDZ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nzK2DDAAAA2wAAAA8AAAAAAAAAAAAA&#10;AAAAoQIAAGRycy9kb3ducmV2LnhtbFBLBQYAAAAABAAEAPkAAACRAwAAAAA=&#10;" strokecolor="#005084 [3044]">
                  <v:stroke endarrow="block"/>
                </v:shape>
                <v:shape id="Elbow Connector 20" o:spid="_x0000_s1034" type="#_x0000_t33" style="position:absolute;left:35423;top:4089;width:8150;height:758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s1v8AAAADbAAAADwAAAGRycy9kb3ducmV2LnhtbERPTWvCQBC9F/oflin0VjcVWiV1E4pi&#10;8VijF29DdpoEd2djdozpv3cPhR4f73tVTt6pkYbYBTbwOstAEdfBdtwYOB62L0tQUZAtusBk4Jci&#10;lMXjwwpzG268p7GSRqUQjjkaaEX6XOtYt+QxzkJPnLifMHiUBIdG2wFvKdw7Pc+yd+2x49TQYk/r&#10;lupzdfUGrstzp0f3Vi3k8iXfG9cv9P5kzPPT9PkBSmiSf/Gfe2cNzNP69CX9AF3c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vbNb/AAAAA2wAAAA8AAAAAAAAAAAAAAAAA&#10;oQIAAGRycy9kb3ducmV2LnhtbFBLBQYAAAAABAAEAPkAAACOAwAAAAA=&#10;" strokecolor="#005084 [3044]">
                  <v:stroke endarrow="block"/>
                </v:shape>
                <w10:anchorlock/>
              </v:group>
            </w:pict>
          </mc:Fallback>
        </mc:AlternateContent>
      </w:r>
    </w:p>
    <w:p w14:paraId="752D2F99" w14:textId="55445335" w:rsidR="00465013" w:rsidRDefault="00465013" w:rsidP="00465013">
      <w:pPr>
        <w:pStyle w:val="Figurecaption"/>
      </w:pPr>
      <w:bookmarkStart w:id="6" w:name="_Toc495563183"/>
      <w:r>
        <w:t>Overview of guideline structure</w:t>
      </w:r>
      <w:bookmarkEnd w:id="6"/>
    </w:p>
    <w:p w14:paraId="11E61C40" w14:textId="77777777" w:rsidR="00465013" w:rsidRDefault="00465013" w:rsidP="00FB5CD1">
      <w:pPr>
        <w:pStyle w:val="BodyText"/>
        <w:ind w:left="567"/>
      </w:pPr>
    </w:p>
    <w:p w14:paraId="64B4BEB0" w14:textId="77777777" w:rsidR="00FB5CD1" w:rsidRDefault="00FB5CD1" w:rsidP="000E3F63">
      <w:pPr>
        <w:pStyle w:val="Heading2"/>
      </w:pPr>
      <w:bookmarkStart w:id="7" w:name="_Toc495563165"/>
      <w:r>
        <w:t>Scope</w:t>
      </w:r>
      <w:bookmarkEnd w:id="7"/>
    </w:p>
    <w:p w14:paraId="05045429" w14:textId="77777777" w:rsidR="00FB5CD1" w:rsidRPr="00FB5CD1" w:rsidRDefault="00FB5CD1" w:rsidP="00FB5CD1">
      <w:pPr>
        <w:pStyle w:val="Heading2separationline"/>
      </w:pPr>
    </w:p>
    <w:p w14:paraId="121D63CB" w14:textId="68317605" w:rsidR="00FB5CD1" w:rsidRDefault="00FB5CD1" w:rsidP="00FB5CD1">
      <w:pPr>
        <w:pStyle w:val="BodyText"/>
      </w:pPr>
      <w:r>
        <w:t xml:space="preserve">This guideline is focused on </w:t>
      </w:r>
      <w:r w:rsidR="00D61D5F">
        <w:t xml:space="preserve">engineering </w:t>
      </w:r>
      <w:r>
        <w:t>of power systems for AtoN but may equally be applied to ancillary services such as security systems, remote control, monitoring and domestic loads.</w:t>
      </w:r>
    </w:p>
    <w:p w14:paraId="0C8A0D62" w14:textId="77777777" w:rsidR="00D32DDF" w:rsidRDefault="00FB5CD1" w:rsidP="00FB5CD1">
      <w:pPr>
        <w:pStyle w:val="BodyText"/>
      </w:pPr>
      <w:r>
        <w:t>The following flowchart shows the steps needed to make the best use of this guideline.</w:t>
      </w:r>
    </w:p>
    <w:p w14:paraId="273029A4" w14:textId="77777777" w:rsidR="00FB5CD1" w:rsidRDefault="00FB5CD1">
      <w:pPr>
        <w:spacing w:after="200" w:line="276" w:lineRule="auto"/>
        <w:rPr>
          <w:sz w:val="22"/>
        </w:rPr>
      </w:pPr>
      <w:r>
        <w:br w:type="page"/>
      </w:r>
    </w:p>
    <w:bookmarkStart w:id="8" w:name="_Toc495563166"/>
    <w:p w14:paraId="7DBA4587" w14:textId="445F45C7" w:rsidR="00FB5CD1" w:rsidRDefault="00E81D8C" w:rsidP="000E3F63">
      <w:pPr>
        <w:pStyle w:val="Heading2"/>
      </w:pPr>
      <w:r>
        <w:rPr>
          <w:noProof/>
          <w:lang w:eastAsia="en-GB"/>
        </w:rPr>
        <w:lastRenderedPageBreak/>
        <mc:AlternateContent>
          <mc:Choice Requires="wps">
            <w:drawing>
              <wp:anchor distT="0" distB="0" distL="114300" distR="114300" simplePos="0" relativeHeight="251670528" behindDoc="0" locked="0" layoutInCell="1" allowOverlap="1" wp14:anchorId="2C73EF37" wp14:editId="00AAA04E">
                <wp:simplePos x="0" y="0"/>
                <wp:positionH relativeFrom="column">
                  <wp:posOffset>9662564</wp:posOffset>
                </wp:positionH>
                <wp:positionV relativeFrom="paragraph">
                  <wp:posOffset>-359641</wp:posOffset>
                </wp:positionV>
                <wp:extent cx="914400" cy="914400"/>
                <wp:effectExtent l="0" t="0" r="25400" b="25400"/>
                <wp:wrapNone/>
                <wp:docPr id="74" name="Straight Connector 74"/>
                <wp:cNvGraphicFramePr/>
                <a:graphic xmlns:a="http://schemas.openxmlformats.org/drawingml/2006/main">
                  <a:graphicData uri="http://schemas.microsoft.com/office/word/2010/wordprocessingShape">
                    <wps:wsp>
                      <wps:cNvCnPr/>
                      <wps:spPr>
                        <a:xfrm>
                          <a:off x="0" y="0"/>
                          <a:ext cx="91440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w14:anchorId="3F48B334" id="Straight Connector 7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760.85pt,-28.25pt" to="832.85pt,4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" strokecolor="#005084 [3044]"/>
            </w:pict>
          </mc:Fallback>
        </mc:AlternateContent>
      </w:r>
      <w:r w:rsidR="00FB5CD1">
        <w:t xml:space="preserve">Application of the 1067 </w:t>
      </w:r>
      <w:r w:rsidR="0084715F">
        <w:t xml:space="preserve">series of </w:t>
      </w:r>
      <w:r w:rsidR="00FB5CD1">
        <w:t>Guideline</w:t>
      </w:r>
      <w:r w:rsidR="0084715F">
        <w:t>s</w:t>
      </w:r>
      <w:bookmarkEnd w:id="8"/>
    </w:p>
    <w:p w14:paraId="6E0A3AC9" w14:textId="77777777" w:rsidR="00FB5CD1" w:rsidRDefault="00FB5CD1" w:rsidP="00FB5CD1">
      <w:pPr>
        <w:pStyle w:val="Heading2separationline"/>
      </w:pPr>
    </w:p>
    <w:p w14:paraId="197E1CD8" w14:textId="619E7925" w:rsidR="00FB5CD1" w:rsidRDefault="00FB5CD1" w:rsidP="00FB5CD1">
      <w:pPr>
        <w:pStyle w:val="BodyText"/>
        <w:jc w:val="center"/>
      </w:pPr>
    </w:p>
    <w:p w14:paraId="2FF9A53D" w14:textId="6EDA5F5B" w:rsidR="008972C3" w:rsidRDefault="00E81D8C" w:rsidP="00191A2B">
      <w:pPr>
        <w:pStyle w:val="BodyText"/>
        <w:jc w:val="center"/>
      </w:pPr>
      <w:r>
        <w:rPr>
          <w:noProof/>
          <w:sz w:val="18"/>
          <w:lang w:eastAsia="en-GB"/>
        </w:rPr>
        <mc:AlternateContent>
          <mc:Choice Requires="wps">
            <w:drawing>
              <wp:anchor distT="0" distB="0" distL="114300" distR="114300" simplePos="0" relativeHeight="251671552" behindDoc="0" locked="0" layoutInCell="1" allowOverlap="1" wp14:anchorId="4A891417" wp14:editId="00010BFE">
                <wp:simplePos x="0" y="0"/>
                <wp:positionH relativeFrom="column">
                  <wp:posOffset>1769823</wp:posOffset>
                </wp:positionH>
                <wp:positionV relativeFrom="paragraph">
                  <wp:posOffset>797286</wp:posOffset>
                </wp:positionV>
                <wp:extent cx="0" cy="373094"/>
                <wp:effectExtent l="50800" t="0" r="76200" b="84455"/>
                <wp:wrapNone/>
                <wp:docPr id="75" name="Straight Arrow Connector 75"/>
                <wp:cNvGraphicFramePr/>
                <a:graphic xmlns:a="http://schemas.openxmlformats.org/drawingml/2006/main">
                  <a:graphicData uri="http://schemas.microsoft.com/office/word/2010/wordprocessingShape">
                    <wps:wsp>
                      <wps:cNvCnPr/>
                      <wps:spPr>
                        <a:xfrm>
                          <a:off x="0" y="0"/>
                          <a:ext cx="0" cy="3730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type w14:anchorId="1B10A5A7" id="_x0000_t32" coordsize="21600,21600" o:spt="32" o:oned="t" path="m0,0l21600,21600e" filled="f">
                <v:path arrowok="t" fillok="f" o:connecttype="none"/>
                <o:lock v:ext="edit" shapetype="t"/>
              </v:shapetype>
              <v:shape id="Straight Arrow Connector 75" o:spid="_x0000_s1026" type="#_x0000_t32" style="position:absolute;margin-left:139.35pt;margin-top:62.8pt;width:0;height:29.4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" strokecolor="black [3213]">
                <v:stroke endarrow="block"/>
              </v:shape>
            </w:pict>
          </mc:Fallback>
        </mc:AlternateContent>
      </w:r>
      <w:r w:rsidRPr="00E81D8C">
        <w:rPr>
          <w:noProof/>
          <w:sz w:val="18"/>
          <w:lang w:eastAsia="en-GB"/>
        </w:rPr>
        <mc:AlternateContent>
          <mc:Choice Requires="wpg">
            <w:drawing>
              <wp:inline distT="0" distB="0" distL="0" distR="0" wp14:anchorId="15968AEF" wp14:editId="74B16B8E">
                <wp:extent cx="5267796" cy="6512560"/>
                <wp:effectExtent l="0" t="0" r="15875" b="15240"/>
                <wp:docPr id="46" name="Group 1"/>
                <wp:cNvGraphicFramePr/>
                <a:graphic xmlns:a="http://schemas.openxmlformats.org/drawingml/2006/main">
                  <a:graphicData uri="http://schemas.microsoft.com/office/word/2010/wordprocessingGroup">
                    <wpg:wgp>
                      <wpg:cNvGrpSpPr/>
                      <wpg:grpSpPr>
                        <a:xfrm>
                          <a:off x="0" y="0"/>
                          <a:ext cx="5267796" cy="6512560"/>
                          <a:chOff x="0" y="0"/>
                          <a:chExt cx="5267796" cy="6512560"/>
                        </a:xfrm>
                      </wpg:grpSpPr>
                      <wps:wsp>
                        <wps:cNvPr id="47" name="Rectangle 47"/>
                        <wps:cNvSpPr/>
                        <wps:spPr>
                          <a:xfrm>
                            <a:off x="0" y="0"/>
                            <a:ext cx="5267796" cy="6512560"/>
                          </a:xfrm>
                          <a:prstGeom prst="rect">
                            <a:avLst/>
                          </a:prstGeom>
                          <a:noFill/>
                          <a:ln w="12700" cap="flat" cmpd="sng" algn="ctr">
                            <a:solidFill>
                              <a:schemeClr val="tx1"/>
                            </a:solidFill>
                            <a:prstDash val="solid"/>
                            <a:miter lim="800000"/>
                          </a:ln>
                          <a:effectLst/>
                        </wps:spPr>
                        <wps:bodyPr rtlCol="0" anchor="ctr"/>
                      </wps:wsp>
                      <wps:wsp>
                        <wps:cNvPr id="48" name="Text Box 48"/>
                        <wps:cNvSpPr txBox="1"/>
                        <wps:spPr>
                          <a:xfrm>
                            <a:off x="406870" y="361182"/>
                            <a:ext cx="1523365" cy="432435"/>
                          </a:xfrm>
                          <a:prstGeom prst="rect">
                            <a:avLst/>
                          </a:prstGeom>
                          <a:noFill/>
                          <a:ln>
                            <a:solidFill>
                              <a:sysClr val="windowText" lastClr="000000"/>
                            </a:solidFill>
                          </a:ln>
                        </wps:spPr>
                        <wps:txbx>
                          <w:txbxContent>
                            <w:p w14:paraId="31FA34A7" w14:textId="77777777" w:rsidR="00A16C89" w:rsidRDefault="00A16C89" w:rsidP="00E81D8C">
                              <w:pPr>
                                <w:pStyle w:val="NormalWeb"/>
                                <w:jc w:val="center"/>
                                <w:rPr>
                                  <w:sz w:val="24"/>
                                </w:rPr>
                              </w:pPr>
                              <w:r>
                                <w:rPr>
                                  <w:rFonts w:asciiTheme="minorHAnsi" w:hAnsi="Calibri" w:cstheme="minorBidi"/>
                                  <w:color w:val="000000" w:themeColor="text1"/>
                                  <w:kern w:val="24"/>
                                </w:rPr>
                                <w:t>Definition of AtoN User Requirement (UR)</w:t>
                              </w:r>
                            </w:p>
                          </w:txbxContent>
                        </wps:txbx>
                        <wps:bodyPr wrap="square" rtlCol="0">
                          <a:spAutoFit/>
                        </wps:bodyPr>
                      </wps:wsp>
                      <wps:wsp>
                        <wps:cNvPr id="49" name="Text Box 49"/>
                        <wps:cNvSpPr txBox="1"/>
                        <wps:spPr>
                          <a:xfrm>
                            <a:off x="406200" y="1168764"/>
                            <a:ext cx="1523365" cy="773430"/>
                          </a:xfrm>
                          <a:prstGeom prst="rect">
                            <a:avLst/>
                          </a:prstGeom>
                          <a:noFill/>
                          <a:ln>
                            <a:solidFill>
                              <a:sysClr val="windowText" lastClr="000000"/>
                            </a:solidFill>
                          </a:ln>
                        </wps:spPr>
                        <wps:txbx>
                          <w:txbxContent>
                            <w:p w14:paraId="66C2ACC1" w14:textId="77777777" w:rsidR="00A16C89" w:rsidRDefault="00A16C89"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wps:txbx>
                        <wps:bodyPr wrap="square" rtlCol="0">
                          <a:spAutoFit/>
                        </wps:bodyPr>
                      </wps:wsp>
                      <wps:wsp>
                        <wps:cNvPr id="50" name="Text Box 50"/>
                        <wps:cNvSpPr txBox="1"/>
                        <wps:spPr>
                          <a:xfrm>
                            <a:off x="406199" y="3642455"/>
                            <a:ext cx="1523365" cy="603250"/>
                          </a:xfrm>
                          <a:prstGeom prst="rect">
                            <a:avLst/>
                          </a:prstGeom>
                          <a:noFill/>
                          <a:ln>
                            <a:solidFill>
                              <a:sysClr val="windowText" lastClr="000000"/>
                            </a:solidFill>
                          </a:ln>
                        </wps:spPr>
                        <wps:txbx>
                          <w:txbxContent>
                            <w:p w14:paraId="556A49E5" w14:textId="77777777" w:rsidR="00A16C89" w:rsidRDefault="00A16C89" w:rsidP="00E81D8C">
                              <w:pPr>
                                <w:pStyle w:val="NormalWeb"/>
                                <w:jc w:val="center"/>
                                <w:rPr>
                                  <w:sz w:val="24"/>
                                </w:rPr>
                              </w:pPr>
                              <w:r>
                                <w:rPr>
                                  <w:rFonts w:asciiTheme="minorHAnsi" w:hAnsi="Calibri" w:cstheme="minorBidi"/>
                                  <w:color w:val="000000" w:themeColor="text1"/>
                                  <w:kern w:val="24"/>
                                </w:rPr>
                                <w:t>Determine Load and Energy Reserve Required</w:t>
                              </w:r>
                            </w:p>
                          </w:txbxContent>
                        </wps:txbx>
                        <wps:bodyPr wrap="square" rtlCol="0">
                          <a:spAutoFit/>
                        </wps:bodyPr>
                      </wps:wsp>
                      <wps:wsp>
                        <wps:cNvPr id="51" name="Text Box 51"/>
                        <wps:cNvSpPr txBox="1"/>
                        <wps:spPr>
                          <a:xfrm>
                            <a:off x="406199" y="4674961"/>
                            <a:ext cx="1523365" cy="262255"/>
                          </a:xfrm>
                          <a:prstGeom prst="rect">
                            <a:avLst/>
                          </a:prstGeom>
                          <a:noFill/>
                          <a:ln>
                            <a:solidFill>
                              <a:sysClr val="windowText" lastClr="000000"/>
                            </a:solidFill>
                          </a:ln>
                        </wps:spPr>
                        <wps:txbx>
                          <w:txbxContent>
                            <w:p w14:paraId="69A1B19A" w14:textId="77777777" w:rsidR="00A16C89" w:rsidRDefault="00A16C89" w:rsidP="00E81D8C">
                              <w:pPr>
                                <w:pStyle w:val="NormalWeb"/>
                                <w:jc w:val="center"/>
                                <w:rPr>
                                  <w:sz w:val="24"/>
                                </w:rPr>
                              </w:pPr>
                              <w:r>
                                <w:rPr>
                                  <w:rFonts w:asciiTheme="minorHAnsi" w:hAnsi="Calibri" w:cstheme="minorBidi"/>
                                  <w:color w:val="000000" w:themeColor="text1"/>
                                  <w:kern w:val="24"/>
                                </w:rPr>
                                <w:t>Select Power Source</w:t>
                              </w:r>
                            </w:p>
                          </w:txbxContent>
                        </wps:txbx>
                        <wps:bodyPr wrap="square" rtlCol="0">
                          <a:spAutoFit/>
                        </wps:bodyPr>
                      </wps:wsp>
                      <wps:wsp>
                        <wps:cNvPr id="52" name="Text Box 52"/>
                        <wps:cNvSpPr txBox="1"/>
                        <wps:spPr>
                          <a:xfrm>
                            <a:off x="406199" y="5379431"/>
                            <a:ext cx="1523365" cy="432435"/>
                          </a:xfrm>
                          <a:prstGeom prst="rect">
                            <a:avLst/>
                          </a:prstGeom>
                          <a:noFill/>
                          <a:ln>
                            <a:solidFill>
                              <a:sysClr val="windowText" lastClr="000000"/>
                            </a:solidFill>
                          </a:ln>
                        </wps:spPr>
                        <wps:txbx>
                          <w:txbxContent>
                            <w:p w14:paraId="7B2751DC" w14:textId="77777777" w:rsidR="00A16C89" w:rsidRDefault="00A16C89" w:rsidP="00E81D8C">
                              <w:pPr>
                                <w:pStyle w:val="NormalWeb"/>
                                <w:jc w:val="center"/>
                                <w:rPr>
                                  <w:sz w:val="24"/>
                                </w:rPr>
                              </w:pPr>
                              <w:r>
                                <w:rPr>
                                  <w:rFonts w:asciiTheme="minorHAnsi" w:hAnsi="Calibri" w:cstheme="minorBidi"/>
                                  <w:color w:val="000000" w:themeColor="text1"/>
                                  <w:kern w:val="24"/>
                                </w:rPr>
                                <w:t>Select Energy Storage System</w:t>
                              </w:r>
                            </w:p>
                          </w:txbxContent>
                        </wps:txbx>
                        <wps:bodyPr wrap="square" rtlCol="0">
                          <a:spAutoFit/>
                        </wps:bodyPr>
                      </wps:wsp>
                      <wpg:grpSp>
                        <wpg:cNvPr id="53" name="Group 53"/>
                        <wpg:cNvGrpSpPr/>
                        <wpg:grpSpPr>
                          <a:xfrm>
                            <a:off x="457036" y="2265399"/>
                            <a:ext cx="1422400" cy="990881"/>
                            <a:chOff x="457036" y="2265399"/>
                            <a:chExt cx="1422400" cy="990881"/>
                          </a:xfrm>
                        </wpg:grpSpPr>
                        <wps:wsp>
                          <wps:cNvPr id="54" name="Diamond 54"/>
                          <wps:cNvSpPr/>
                          <wps:spPr>
                            <a:xfrm>
                              <a:off x="457036" y="2265399"/>
                              <a:ext cx="1422400" cy="990881"/>
                            </a:xfrm>
                            <a:prstGeom prst="diamond">
                              <a:avLst/>
                            </a:prstGeom>
                            <a:noFill/>
                            <a:ln w="12700" cap="flat" cmpd="sng" algn="ctr">
                              <a:solidFill>
                                <a:sysClr val="windowText" lastClr="000000"/>
                              </a:solidFill>
                              <a:prstDash val="solid"/>
                              <a:miter lim="800000"/>
                            </a:ln>
                            <a:effectLst/>
                          </wps:spPr>
                          <wps:bodyPr rtlCol="0" anchor="ctr"/>
                        </wps:wsp>
                        <wps:wsp>
                          <wps:cNvPr id="55" name="Text Box 55"/>
                          <wps:cNvSpPr txBox="1"/>
                          <wps:spPr>
                            <a:xfrm>
                              <a:off x="771927" y="2437673"/>
                              <a:ext cx="833120" cy="603250"/>
                            </a:xfrm>
                            <a:prstGeom prst="rect">
                              <a:avLst/>
                            </a:prstGeom>
                            <a:noFill/>
                            <a:ln>
                              <a:noFill/>
                            </a:ln>
                          </wps:spPr>
                          <wps:txbx>
                            <w:txbxContent>
                              <w:p w14:paraId="2E7C5ADC" w14:textId="77777777" w:rsidR="00A16C89" w:rsidRDefault="00A16C89" w:rsidP="00E81D8C">
                                <w:pPr>
                                  <w:pStyle w:val="NormalWeb"/>
                                  <w:jc w:val="center"/>
                                  <w:rPr>
                                    <w:sz w:val="24"/>
                                  </w:rPr>
                                </w:pPr>
                                <w:r>
                                  <w:rPr>
                                    <w:rFonts w:asciiTheme="minorHAnsi" w:hAnsi="Calibri" w:cstheme="minorBidi"/>
                                    <w:color w:val="000000" w:themeColor="text1"/>
                                    <w:kern w:val="24"/>
                                  </w:rPr>
                                  <w:t>Confirm Solutions Meet UR</w:t>
                                </w:r>
                              </w:p>
                            </w:txbxContent>
                          </wps:txbx>
                          <wps:bodyPr wrap="square" rtlCol="0">
                            <a:spAutoFit/>
                          </wps:bodyPr>
                        </wps:wsp>
                      </wpg:grpSp>
                      <wps:wsp>
                        <wps:cNvPr id="56" name="Text Box 56"/>
                        <wps:cNvSpPr txBox="1"/>
                        <wps:spPr>
                          <a:xfrm>
                            <a:off x="3022330" y="707099"/>
                            <a:ext cx="2072005" cy="1626235"/>
                          </a:xfrm>
                          <a:prstGeom prst="rect">
                            <a:avLst/>
                          </a:prstGeom>
                          <a:noFill/>
                          <a:ln>
                            <a:solidFill>
                              <a:sysClr val="windowText" lastClr="000000"/>
                            </a:solidFill>
                          </a:ln>
                        </wps:spPr>
                        <wps:txbx>
                          <w:txbxContent>
                            <w:p w14:paraId="73B68029" w14:textId="77777777" w:rsidR="00A16C89" w:rsidRDefault="00A16C89" w:rsidP="00E81D8C">
                              <w:pPr>
                                <w:pStyle w:val="NormalWeb"/>
                                <w:rPr>
                                  <w:sz w:val="24"/>
                                </w:rPr>
                              </w:pPr>
                              <w:r>
                                <w:rPr>
                                  <w:rFonts w:asciiTheme="minorHAnsi" w:hAnsi="Calibri" w:cstheme="minorBidi"/>
                                  <w:color w:val="000000" w:themeColor="text1"/>
                                  <w:kern w:val="24"/>
                                </w:rPr>
                                <w:t>CONSIDERATIONS</w:t>
                              </w:r>
                            </w:p>
                            <w:p w14:paraId="3B5FA7B8" w14:textId="77777777" w:rsidR="00A16C89" w:rsidRDefault="00A16C89" w:rsidP="00E81D8C">
                              <w:pPr>
                                <w:pStyle w:val="NormalWeb"/>
                              </w:pPr>
                              <w:r>
                                <w:rPr>
                                  <w:rFonts w:asciiTheme="minorHAnsi" w:hAnsi="Calibri" w:cstheme="minorBidi"/>
                                  <w:color w:val="000000" w:themeColor="text1"/>
                                  <w:kern w:val="24"/>
                                </w:rPr>
                                <w:t>Equipment accessibility</w:t>
                              </w:r>
                            </w:p>
                            <w:p w14:paraId="5FB21D60" w14:textId="77777777" w:rsidR="00A16C89" w:rsidRDefault="00A16C89" w:rsidP="00E81D8C">
                              <w:pPr>
                                <w:pStyle w:val="NormalWeb"/>
                              </w:pPr>
                              <w:r>
                                <w:rPr>
                                  <w:rFonts w:asciiTheme="minorHAnsi" w:hAnsi="Calibri" w:cstheme="minorBidi"/>
                                  <w:color w:val="000000" w:themeColor="text1"/>
                                  <w:kern w:val="24"/>
                                </w:rPr>
                                <w:t>Cost</w:t>
                              </w:r>
                            </w:p>
                            <w:p w14:paraId="4F1DDC6B" w14:textId="77777777" w:rsidR="00A16C89" w:rsidRDefault="00A16C89" w:rsidP="00E81D8C">
                              <w:pPr>
                                <w:pStyle w:val="NormalWeb"/>
                              </w:pPr>
                              <w:r>
                                <w:rPr>
                                  <w:rFonts w:asciiTheme="minorHAnsi" w:hAnsi="Calibri" w:cstheme="minorBidi"/>
                                  <w:color w:val="000000" w:themeColor="text1"/>
                                  <w:kern w:val="24"/>
                                </w:rPr>
                                <w:t>Design life</w:t>
                              </w:r>
                            </w:p>
                            <w:p w14:paraId="479DC7F7" w14:textId="77777777" w:rsidR="00A16C89" w:rsidRDefault="00A16C89" w:rsidP="00E81D8C">
                              <w:pPr>
                                <w:pStyle w:val="NormalWeb"/>
                              </w:pPr>
                              <w:r>
                                <w:rPr>
                                  <w:rFonts w:asciiTheme="minorHAnsi" w:hAnsi="Calibri" w:cstheme="minorBidi"/>
                                  <w:color w:val="000000" w:themeColor="text1"/>
                                  <w:kern w:val="24"/>
                                </w:rPr>
                                <w:t>Environmental impact</w:t>
                              </w:r>
                            </w:p>
                            <w:p w14:paraId="0B0D396F" w14:textId="77777777" w:rsidR="00A16C89" w:rsidRDefault="00A16C89" w:rsidP="00E81D8C">
                              <w:pPr>
                                <w:pStyle w:val="NormalWeb"/>
                              </w:pPr>
                              <w:r>
                                <w:rPr>
                                  <w:rFonts w:asciiTheme="minorHAnsi" w:hAnsi="Calibri" w:cstheme="minorBidi"/>
                                  <w:color w:val="000000" w:themeColor="text1"/>
                                  <w:kern w:val="24"/>
                                </w:rPr>
                                <w:t>Ease of equipment installation</w:t>
                              </w:r>
                            </w:p>
                            <w:p w14:paraId="1560FD9E" w14:textId="77777777" w:rsidR="00A16C89" w:rsidRDefault="00A16C89" w:rsidP="00E81D8C">
                              <w:pPr>
                                <w:pStyle w:val="NormalWeb"/>
                              </w:pPr>
                              <w:r>
                                <w:rPr>
                                  <w:rFonts w:asciiTheme="minorHAnsi" w:hAnsi="Calibri" w:cstheme="minorBidi"/>
                                  <w:color w:val="000000" w:themeColor="text1"/>
                                  <w:kern w:val="24"/>
                                </w:rPr>
                                <w:t>Ease of maintenance</w:t>
                              </w:r>
                            </w:p>
                            <w:p w14:paraId="44EE42E8" w14:textId="77777777" w:rsidR="00A16C89" w:rsidRDefault="00A16C89" w:rsidP="00E81D8C">
                              <w:pPr>
                                <w:pStyle w:val="NormalWeb"/>
                              </w:pPr>
                              <w:r>
                                <w:rPr>
                                  <w:rFonts w:asciiTheme="minorHAnsi" w:hAnsi="Calibri" w:cstheme="minorBidi"/>
                                  <w:color w:val="000000" w:themeColor="text1"/>
                                  <w:kern w:val="24"/>
                                </w:rPr>
                                <w:t>IALA AtoN category</w:t>
                              </w:r>
                            </w:p>
                            <w:p w14:paraId="03899414" w14:textId="77777777" w:rsidR="00A16C89" w:rsidRDefault="00A16C89" w:rsidP="00E81D8C">
                              <w:pPr>
                                <w:pStyle w:val="NormalWeb"/>
                              </w:pPr>
                              <w:r>
                                <w:rPr>
                                  <w:rFonts w:asciiTheme="minorHAnsi" w:hAnsi="Calibri" w:cstheme="minorBidi"/>
                                  <w:color w:val="000000" w:themeColor="text1"/>
                                  <w:kern w:val="24"/>
                                </w:rPr>
                                <w:t>Reliability</w:t>
                              </w:r>
                            </w:p>
                          </w:txbxContent>
                        </wps:txbx>
                        <wps:bodyPr wrap="square" rtlCol="0">
                          <a:spAutoFit/>
                        </wps:bodyPr>
                      </wps:wsp>
                      <wps:wsp>
                        <wps:cNvPr id="58" name="Elbow Connector 58"/>
                        <wps:cNvCnPr/>
                        <wps:spPr>
                          <a:xfrm rot="10800000">
                            <a:off x="406236" y="561120"/>
                            <a:ext cx="50800" cy="2199721"/>
                          </a:xfrm>
                          <a:prstGeom prst="bentConnector3">
                            <a:avLst>
                              <a:gd name="adj1" fmla="val 423831"/>
                            </a:avLst>
                          </a:prstGeom>
                          <a:noFill/>
                          <a:ln w="6350" cap="flat" cmpd="sng" algn="ctr">
                            <a:solidFill>
                              <a:sysClr val="windowText" lastClr="000000"/>
                            </a:solidFill>
                            <a:prstDash val="solid"/>
                            <a:miter lim="800000"/>
                            <a:tailEnd type="triangle"/>
                          </a:ln>
                          <a:effectLst/>
                        </wps:spPr>
                        <wps:bodyPr/>
                      </wps:wsp>
                      <wps:wsp>
                        <wps:cNvPr id="61" name="Straight Arrow Connector 61"/>
                        <wps:cNvCnPr/>
                        <wps:spPr>
                          <a:xfrm flipH="1">
                            <a:off x="1168235" y="3256280"/>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2" name="Straight Arrow Connector 62"/>
                        <wps:cNvCnPr/>
                        <wps:spPr>
                          <a:xfrm>
                            <a:off x="1168235" y="4288786"/>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3" name="Straight Arrow Connector 63"/>
                        <wps:cNvCnPr/>
                        <wps:spPr>
                          <a:xfrm>
                            <a:off x="1168236" y="4951960"/>
                            <a:ext cx="0" cy="427471"/>
                          </a:xfrm>
                          <a:prstGeom prst="straightConnector1">
                            <a:avLst/>
                          </a:prstGeom>
                          <a:noFill/>
                          <a:ln w="6350" cap="flat" cmpd="sng" algn="ctr">
                            <a:solidFill>
                              <a:sysClr val="windowText" lastClr="000000"/>
                            </a:solidFill>
                            <a:prstDash val="solid"/>
                            <a:miter lim="800000"/>
                            <a:tailEnd type="triangle"/>
                          </a:ln>
                          <a:effectLst/>
                        </wps:spPr>
                        <wps:bodyPr/>
                      </wps:wsp>
                      <wps:wsp>
                        <wps:cNvPr id="64" name="Straight Arrow Connector 64"/>
                        <wps:cNvCnPr/>
                        <wps:spPr>
                          <a:xfrm flipV="1">
                            <a:off x="1930236" y="1584262"/>
                            <a:ext cx="1092364" cy="1"/>
                          </a:xfrm>
                          <a:prstGeom prst="straightConnector1">
                            <a:avLst/>
                          </a:prstGeom>
                          <a:noFill/>
                          <a:ln w="6350" cap="flat" cmpd="sng" algn="ctr">
                            <a:solidFill>
                              <a:schemeClr val="tx1"/>
                            </a:solidFill>
                            <a:prstDash val="solid"/>
                            <a:miter lim="800000"/>
                            <a:tailEnd type="triangle"/>
                          </a:ln>
                          <a:effectLst/>
                        </wps:spPr>
                        <wps:bodyPr/>
                      </wps:wsp>
                      <wps:wsp>
                        <wps:cNvPr id="65" name="Text Box 65"/>
                        <wps:cNvSpPr txBox="1"/>
                        <wps:spPr>
                          <a:xfrm>
                            <a:off x="3573377" y="3827120"/>
                            <a:ext cx="901700" cy="262255"/>
                          </a:xfrm>
                          <a:prstGeom prst="rect">
                            <a:avLst/>
                          </a:prstGeom>
                          <a:noFill/>
                          <a:ln>
                            <a:solidFill>
                              <a:sysClr val="windowText" lastClr="000000"/>
                            </a:solidFill>
                          </a:ln>
                        </wps:spPr>
                        <wps:txbx>
                          <w:txbxContent>
                            <w:p w14:paraId="09728A1F" w14:textId="77777777" w:rsidR="00A16C89" w:rsidRDefault="00A16C89" w:rsidP="00E81D8C">
                              <w:pPr>
                                <w:pStyle w:val="NormalWeb"/>
                                <w:jc w:val="center"/>
                                <w:rPr>
                                  <w:sz w:val="24"/>
                                </w:rPr>
                              </w:pPr>
                              <w:r>
                                <w:rPr>
                                  <w:rFonts w:asciiTheme="minorHAnsi" w:hAnsi="Calibri" w:cstheme="minorBidi"/>
                                  <w:color w:val="000000" w:themeColor="text1"/>
                                  <w:kern w:val="24"/>
                                </w:rPr>
                                <w:t>1067-1</w:t>
                              </w:r>
                            </w:p>
                          </w:txbxContent>
                        </wps:txbx>
                        <wps:bodyPr wrap="square" rtlCol="0">
                          <a:spAutoFit/>
                        </wps:bodyPr>
                      </wps:wsp>
                      <wps:wsp>
                        <wps:cNvPr id="66" name="Text Box 66"/>
                        <wps:cNvSpPr txBox="1"/>
                        <wps:spPr>
                          <a:xfrm>
                            <a:off x="3573377" y="4679059"/>
                            <a:ext cx="901700" cy="262255"/>
                          </a:xfrm>
                          <a:prstGeom prst="rect">
                            <a:avLst/>
                          </a:prstGeom>
                          <a:noFill/>
                          <a:ln>
                            <a:solidFill>
                              <a:sysClr val="windowText" lastClr="000000"/>
                            </a:solidFill>
                          </a:ln>
                        </wps:spPr>
                        <wps:txbx>
                          <w:txbxContent>
                            <w:p w14:paraId="0A298143" w14:textId="77777777" w:rsidR="00A16C89" w:rsidRDefault="00A16C89" w:rsidP="00E81D8C">
                              <w:pPr>
                                <w:pStyle w:val="NormalWeb"/>
                                <w:jc w:val="center"/>
                                <w:rPr>
                                  <w:sz w:val="24"/>
                                </w:rPr>
                              </w:pPr>
                              <w:r>
                                <w:rPr>
                                  <w:rFonts w:asciiTheme="minorHAnsi" w:hAnsi="Calibri" w:cstheme="minorBidi"/>
                                  <w:color w:val="000000" w:themeColor="text1"/>
                                  <w:kern w:val="24"/>
                                </w:rPr>
                                <w:t>1067-2</w:t>
                              </w:r>
                            </w:p>
                          </w:txbxContent>
                        </wps:txbx>
                        <wps:bodyPr wrap="square" rtlCol="0">
                          <a:spAutoFit/>
                        </wps:bodyPr>
                      </wps:wsp>
                      <wps:wsp>
                        <wps:cNvPr id="67" name="Text Box 67"/>
                        <wps:cNvSpPr txBox="1"/>
                        <wps:spPr>
                          <a:xfrm>
                            <a:off x="3573376" y="5471763"/>
                            <a:ext cx="901700" cy="262255"/>
                          </a:xfrm>
                          <a:prstGeom prst="rect">
                            <a:avLst/>
                          </a:prstGeom>
                          <a:noFill/>
                          <a:ln>
                            <a:solidFill>
                              <a:sysClr val="windowText" lastClr="000000"/>
                            </a:solidFill>
                          </a:ln>
                        </wps:spPr>
                        <wps:txbx>
                          <w:txbxContent>
                            <w:p w14:paraId="75508B14" w14:textId="77777777" w:rsidR="00A16C89" w:rsidRDefault="00A16C89" w:rsidP="00E81D8C">
                              <w:pPr>
                                <w:pStyle w:val="NormalWeb"/>
                                <w:jc w:val="center"/>
                                <w:rPr>
                                  <w:sz w:val="24"/>
                                </w:rPr>
                              </w:pPr>
                              <w:r>
                                <w:rPr>
                                  <w:rFonts w:asciiTheme="minorHAnsi" w:hAnsi="Calibri" w:cstheme="minorBidi"/>
                                  <w:color w:val="000000" w:themeColor="text1"/>
                                  <w:kern w:val="24"/>
                                </w:rPr>
                                <w:t>1067-3</w:t>
                              </w:r>
                            </w:p>
                          </w:txbxContent>
                        </wps:txbx>
                        <wps:bodyPr wrap="square" rtlCol="0">
                          <a:spAutoFit/>
                        </wps:bodyPr>
                      </wps:wsp>
                      <wps:wsp>
                        <wps:cNvPr id="68" name="Straight Arrow Connector 68"/>
                        <wps:cNvCnPr/>
                        <wps:spPr>
                          <a:xfrm flipV="1">
                            <a:off x="1930235" y="3965620"/>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69" name="Straight Arrow Connector 69"/>
                        <wps:cNvCnPr/>
                        <wps:spPr>
                          <a:xfrm flipV="1">
                            <a:off x="1930235" y="4825101"/>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70" name="Straight Arrow Connector 70"/>
                        <wps:cNvCnPr/>
                        <wps:spPr>
                          <a:xfrm flipV="1">
                            <a:off x="1930235" y="5614725"/>
                            <a:ext cx="1643462" cy="1"/>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inline>
            </w:drawing>
          </mc:Choice>
          <mc:Fallback>
            <w:pict>
              <v:group w14:anchorId="15968AEF" id="Group 1" o:spid="_x0000_s1035" style="width:414.8pt;height:512.8pt;mso-position-horizontal-relative:char;mso-position-vertical-relative:line" coordsize="52677,6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">
                <v:rect id="Rectangle 47" o:spid="_x0000_s1036" style="position:absolute;width:52677;height:651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h/MYA&#10;AADbAAAADwAAAGRycy9kb3ducmV2LnhtbESPQWvCQBSE74X+h+UVehHdKKVKdJXSYsmhFLT14O2Z&#10;fWZTs29D9lXTf98tFDwOM/MNs1j1vlFn6mId2MB4lIEiLoOtuTLw+bEezkBFQbbYBCYDPxRhtby9&#10;WWBuw4U3dN5KpRKEY44GnEibax1LRx7jKLTEyTuGzqMk2VXadnhJcN/oSZY9ao81pwWHLT07Kk/b&#10;b29gX/RSfY1f5e2Eg92gcIfy/eVgzP1d/zQHJdTLNfzfLqyBhyn8fUk/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Wh/MYAAADbAAAADwAAAAAAAAAAAAAAAACYAgAAZHJz&#10;L2Rvd25yZXYueG1sUEsFBgAAAAAEAAQA9QAAAIsDAAAAAA==&#10;" filled="f" strokecolor="black [3213]" strokeweight="1pt"/>
                <v:shape id="Text Box 48" o:spid="_x0000_s1037" type="#_x0000_t202" style="position:absolute;left:4068;top:3611;width:15234;height:4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swqb4A&#10;AADbAAAADwAAAGRycy9kb3ducmV2LnhtbERPTWsCMRC9F/ofwhR662YVlboapQiC4knb3ofNuBub&#10;TJYkq9t/bw6Cx8f7Xq4HZ8WVQjSeFYyKEgRx7bXhRsHP9/bjE0RMyBqtZ1LwTxHWq9eXJVba3/hI&#10;11NqRA7hWKGCNqWukjLWLTmMhe+IM3f2wWHKMDRSB7zlcGfluCxn0qHh3NBiR5uW6r9T7xTMjRmh&#10;teUlHHjS+362/+32U6Xe34avBYhEQ3qKH+6dVjDJY/OX/APk6g4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dbMKm+AAAA2wAAAA8AAAAAAAAAAAAAAAAAmAIAAGRycy9kb3ducmV2&#10;LnhtbFBLBQYAAAAABAAEAPUAAACDAwAAAAA=&#10;" filled="f" strokecolor="windowText">
                  <v:textbox style="mso-fit-shape-to-text:t">
                    <w:txbxContent>
                      <w:p w14:paraId="31FA34A7" w14:textId="77777777" w:rsidR="00A16C89" w:rsidRDefault="00A16C89" w:rsidP="00E81D8C">
                        <w:pPr>
                          <w:pStyle w:val="NormalWeb"/>
                          <w:jc w:val="center"/>
                          <w:rPr>
                            <w:sz w:val="24"/>
                          </w:rPr>
                        </w:pPr>
                        <w:r>
                          <w:rPr>
                            <w:rFonts w:asciiTheme="minorHAnsi" w:hAnsi="Calibri" w:cstheme="minorBidi"/>
                            <w:color w:val="000000" w:themeColor="text1"/>
                            <w:kern w:val="24"/>
                          </w:rPr>
                          <w:t>Definition of AtoN User Requirement (UR)</w:t>
                        </w:r>
                      </w:p>
                    </w:txbxContent>
                  </v:textbox>
                </v:shape>
                <v:shape id="Text Box 49" o:spid="_x0000_s1038" type="#_x0000_t202" style="position:absolute;left:4062;top:11687;width:15233;height:7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eVMsEA&#10;AADbAAAADwAAAGRycy9kb3ducmV2LnhtbESPQWsCMRSE7wX/Q3iCt5pVrOhqFBEEpafaen9snrvR&#10;5GVJsrr9902h0OMwM98w623vrHhQiMazgsm4AEFceW24VvD1eXhdgIgJWaP1TAq+KcJ2M3hZY6n9&#10;kz/ocU61yBCOJSpoUmpLKWPVkMM49i1x9q4+OExZhlrqgM8Md1ZOi2IuHRrOCw22tG+oup87p2Bp&#10;zAStLW7hnWed7+anS3t6U2o07HcrEIn69B/+ax+1gtkSfr/kHyA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XlTLBAAAA2wAAAA8AAAAAAAAAAAAAAAAAmAIAAGRycy9kb3du&#10;cmV2LnhtbFBLBQYAAAAABAAEAPUAAACGAwAAAAA=&#10;" filled="f" strokecolor="windowText">
                  <v:textbox style="mso-fit-shape-to-text:t">
                    <w:txbxContent>
                      <w:p w14:paraId="66C2ACC1" w14:textId="77777777" w:rsidR="00A16C89" w:rsidRDefault="00A16C89"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v:textbox>
                </v:shape>
                <v:shape id="Text Box 50" o:spid="_x0000_s1039" type="#_x0000_t202" style="position:absolute;left:4061;top:36424;width:15234;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Sqcr8A&#10;AADbAAAADwAAAGRycy9kb3ducmV2LnhtbERPy2oCMRTdC/2HcAvdORmlSjs1ShEExZWP7i+T25m0&#10;yc2QZHT8e7MQXB7Oe7EanBUXCtF4VjApShDEtdeGGwXn02b8ASImZI3WMym4UYTV8mW0wEr7Kx/o&#10;ckyNyCEcK1TQptRVUsa6JYex8B1x5n59cJgyDI3UAa853Fk5Lcu5dGg4N7TY0bql+v/YOwWfxkzQ&#10;2vIv7Pm99/1899PtZkq9vQ7fXyASDekpfri3WsEsr89f8g+Qyz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KpyvwAAANsAAAAPAAAAAAAAAAAAAAAAAJgCAABkcnMvZG93bnJl&#10;di54bWxQSwUGAAAAAAQABAD1AAAAhAMAAAAA&#10;" filled="f" strokecolor="windowText">
                  <v:textbox style="mso-fit-shape-to-text:t">
                    <w:txbxContent>
                      <w:p w14:paraId="556A49E5" w14:textId="77777777" w:rsidR="00A16C89" w:rsidRDefault="00A16C89" w:rsidP="00E81D8C">
                        <w:pPr>
                          <w:pStyle w:val="NormalWeb"/>
                          <w:jc w:val="center"/>
                          <w:rPr>
                            <w:sz w:val="24"/>
                          </w:rPr>
                        </w:pPr>
                        <w:r>
                          <w:rPr>
                            <w:rFonts w:asciiTheme="minorHAnsi" w:hAnsi="Calibri" w:cstheme="minorBidi"/>
                            <w:color w:val="000000" w:themeColor="text1"/>
                            <w:kern w:val="24"/>
                          </w:rPr>
                          <w:t>Determine Load and Energy Reserve Required</w:t>
                        </w:r>
                      </w:p>
                    </w:txbxContent>
                  </v:textbox>
                </v:shape>
                <v:shape id="Text Box 51" o:spid="_x0000_s1040" type="#_x0000_t202" style="position:absolute;left:4061;top:46749;width:15234;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gP6cEA&#10;AADbAAAADwAAAGRycy9kb3ducmV2LnhtbESPQWsCMRSE74L/ITyhN81uqdKuRhGhUOlJbe+PzXM3&#10;mrwsSVa3/74pFDwOM/MNs9oMzoobhWg8KyhnBQji2mvDjYKv0/v0FURMyBqtZ1LwQxE26/FohZX2&#10;dz7Q7ZgakSEcK1TQptRVUsa6JYdx5jvi7J19cJiyDI3UAe8Z7qx8LoqFdGg4L7TY0a6l+nrsnYI3&#10;Y0q0triET37pfb/Yf3f7uVJPk2G7BJFoSI/wf/tDK5iX8Pcl/w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4D+nBAAAA2wAAAA8AAAAAAAAAAAAAAAAAmAIAAGRycy9kb3du&#10;cmV2LnhtbFBLBQYAAAAABAAEAPUAAACGAwAAAAA=&#10;" filled="f" strokecolor="windowText">
                  <v:textbox style="mso-fit-shape-to-text:t">
                    <w:txbxContent>
                      <w:p w14:paraId="69A1B19A" w14:textId="77777777" w:rsidR="00A16C89" w:rsidRDefault="00A16C89" w:rsidP="00E81D8C">
                        <w:pPr>
                          <w:pStyle w:val="NormalWeb"/>
                          <w:jc w:val="center"/>
                          <w:rPr>
                            <w:sz w:val="24"/>
                          </w:rPr>
                        </w:pPr>
                        <w:r>
                          <w:rPr>
                            <w:rFonts w:asciiTheme="minorHAnsi" w:hAnsi="Calibri" w:cstheme="minorBidi"/>
                            <w:color w:val="000000" w:themeColor="text1"/>
                            <w:kern w:val="24"/>
                          </w:rPr>
                          <w:t>Select Power Source</w:t>
                        </w:r>
                      </w:p>
                    </w:txbxContent>
                  </v:textbox>
                </v:shape>
                <v:shape id="Text Box 52" o:spid="_x0000_s1041" type="#_x0000_t202" style="position:absolute;left:4061;top:53794;width:15234;height:4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qRnsEA&#10;AADbAAAADwAAAGRycy9kb3ducmV2LnhtbESPQWsCMRSE70L/Q3gFb5pVqrSrUYogVDxV7f2xed2N&#10;TV6WJKvrvzeC0OMwM98wy3XvrLhQiMazgsm4AEFceW24VnA6bkfvIGJC1mg9k4IbRVivXgZLLLW/&#10;8jddDqkWGcKxRAVNSm0pZawachjHviXO3q8PDlOWoZY64DXDnZXTophLh4bzQoMtbRqq/g6dU/Bh&#10;zAStLc5hz2+d7+a7n3Y3U2r42n8uQCTq03/42f7SCmZTeHzJP0C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qkZ7BAAAA2wAAAA8AAAAAAAAAAAAAAAAAmAIAAGRycy9kb3du&#10;cmV2LnhtbFBLBQYAAAAABAAEAPUAAACGAwAAAAA=&#10;" filled="f" strokecolor="windowText">
                  <v:textbox style="mso-fit-shape-to-text:t">
                    <w:txbxContent>
                      <w:p w14:paraId="7B2751DC" w14:textId="77777777" w:rsidR="00A16C89" w:rsidRDefault="00A16C89" w:rsidP="00E81D8C">
                        <w:pPr>
                          <w:pStyle w:val="NormalWeb"/>
                          <w:jc w:val="center"/>
                          <w:rPr>
                            <w:sz w:val="24"/>
                          </w:rPr>
                        </w:pPr>
                        <w:r>
                          <w:rPr>
                            <w:rFonts w:asciiTheme="minorHAnsi" w:hAnsi="Calibri" w:cstheme="minorBidi"/>
                            <w:color w:val="000000" w:themeColor="text1"/>
                            <w:kern w:val="24"/>
                          </w:rPr>
                          <w:t>Select Energy Storage System</w:t>
                        </w:r>
                      </w:p>
                    </w:txbxContent>
                  </v:textbox>
                </v:shape>
                <v:group id="Group 53" o:spid="_x0000_s1042" style="position:absolute;left:4570;top:22653;width:14224;height:9909" coordorigin="4570,22653" coordsize="14224,99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type id="_x0000_t4" coordsize="21600,21600" o:spt="4" path="m10800,l,10800,10800,21600,21600,10800xe">
                    <v:stroke joinstyle="miter"/>
                    <v:path gradientshapeok="t" o:connecttype="rect" textboxrect="5400,5400,16200,16200"/>
                  </v:shapetype>
                  <v:shape id="Diamond 54" o:spid="_x0000_s1043" type="#_x0000_t4" style="position:absolute;left:4570;top:22653;width:14224;height:99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79xcUA&#10;AADbAAAADwAAAGRycy9kb3ducmV2LnhtbESPQWvCQBSE7wX/w/KE3upGqdJGV5EWoSgqTUvx+Mg+&#10;s8Hs25jdmvTfdwXB4zAz3zCzRWcrcaHGl44VDAcJCOLc6ZILBd9fq6cXED4ga6wck4I/8rCY9x5m&#10;mGrX8iddslCICGGfogITQp1K6XNDFv3A1cTRO7rGYoiyKaRusI1wW8lRkkykxZLjgsGa3gzlp+zX&#10;KjjvN/vRqli/b86vP4cWM52Z3Vapx363nIII1IV7+Nb+0ArGz3D9En+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fv3FxQAAANsAAAAPAAAAAAAAAAAAAAAAAJgCAABkcnMv&#10;ZG93bnJldi54bWxQSwUGAAAAAAQABAD1AAAAigMAAAAA&#10;" filled="f" strokecolor="windowText" strokeweight="1pt"/>
                  <v:shape id="Text Box 55" o:spid="_x0000_s1044" type="#_x0000_t202" style="position:absolute;left:7719;top:24376;width:8331;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59YMEA&#10;AADbAAAADwAAAGRycy9kb3ducmV2LnhtbESPQWvCQBSE7wX/w/IK3upGISKpq0it4MGLNr0/sq/Z&#10;0OzbkH018d+7gtDjMDPfMOvt6Ft1pT42gQ3MZxko4irYhmsD5dfhbQUqCrLFNjAZuFGE7WbyssbC&#10;hoHPdL1IrRKEY4EGnEhXaB0rRx7jLHTEyfsJvUdJsq+17XFIcN/qRZYttceG04LDjj4cVb+XP29A&#10;xO7mt/LTx+P3eNoPLqtyLI2Zvo67d1BCo/yHn+2jNZD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efWDBAAAA2wAAAA8AAAAAAAAAAAAAAAAAmAIAAGRycy9kb3du&#10;cmV2LnhtbFBLBQYAAAAABAAEAPUAAACGAwAAAAA=&#10;" filled="f" stroked="f">
                    <v:textbox style="mso-fit-shape-to-text:t">
                      <w:txbxContent>
                        <w:p w14:paraId="2E7C5ADC" w14:textId="77777777" w:rsidR="00A16C89" w:rsidRDefault="00A16C89" w:rsidP="00E81D8C">
                          <w:pPr>
                            <w:pStyle w:val="NormalWeb"/>
                            <w:jc w:val="center"/>
                            <w:rPr>
                              <w:sz w:val="24"/>
                            </w:rPr>
                          </w:pPr>
                          <w:r>
                            <w:rPr>
                              <w:rFonts w:asciiTheme="minorHAnsi" w:hAnsi="Calibri" w:cstheme="minorBidi"/>
                              <w:color w:val="000000" w:themeColor="text1"/>
                              <w:kern w:val="24"/>
                            </w:rPr>
                            <w:t>Confirm Solutions Meet UR</w:t>
                          </w:r>
                        </w:p>
                      </w:txbxContent>
                    </v:textbox>
                  </v:shape>
                </v:group>
                <v:shape id="Text Box 56" o:spid="_x0000_s1045" type="#_x0000_t202" style="position:absolute;left:30223;top:7070;width:20720;height:16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GXncIA&#10;AADbAAAADwAAAGRycy9kb3ducmV2LnhtbESPT2sCMRTE7wW/Q3hCbzWr1MVujVIKQsWTf3p/bF53&#10;0yYvS5LV7bc3guBxmJnfMMv14Kw4U4jGs4LppABBXHttuFFwOm5eFiBiQtZoPZOCf4qwXo2ellhp&#10;f+E9nQ+pERnCsUIFbUpdJWWsW3IYJ74jzt6PDw5TlqGROuAlw52Vs6IopUPDeaHFjj5bqv8OvVPw&#10;ZswUrS1+w45fe9+X2+9uO1fqeTx8vININKRH+N7+0grmJdy+5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UZedwgAAANsAAAAPAAAAAAAAAAAAAAAAAJgCAABkcnMvZG93&#10;bnJldi54bWxQSwUGAAAAAAQABAD1AAAAhwMAAAAA&#10;" filled="f" strokecolor="windowText">
                  <v:textbox style="mso-fit-shape-to-text:t">
                    <w:txbxContent>
                      <w:p w14:paraId="73B68029" w14:textId="77777777" w:rsidR="00A16C89" w:rsidRDefault="00A16C89" w:rsidP="00E81D8C">
                        <w:pPr>
                          <w:pStyle w:val="NormalWeb"/>
                          <w:rPr>
                            <w:sz w:val="24"/>
                          </w:rPr>
                        </w:pPr>
                        <w:r>
                          <w:rPr>
                            <w:rFonts w:asciiTheme="minorHAnsi" w:hAnsi="Calibri" w:cstheme="minorBidi"/>
                            <w:color w:val="000000" w:themeColor="text1"/>
                            <w:kern w:val="24"/>
                          </w:rPr>
                          <w:t>CONSIDERATIONS</w:t>
                        </w:r>
                      </w:p>
                      <w:p w14:paraId="3B5FA7B8" w14:textId="77777777" w:rsidR="00A16C89" w:rsidRDefault="00A16C89" w:rsidP="00E81D8C">
                        <w:pPr>
                          <w:pStyle w:val="NormalWeb"/>
                        </w:pPr>
                        <w:r>
                          <w:rPr>
                            <w:rFonts w:asciiTheme="minorHAnsi" w:hAnsi="Calibri" w:cstheme="minorBidi"/>
                            <w:color w:val="000000" w:themeColor="text1"/>
                            <w:kern w:val="24"/>
                          </w:rPr>
                          <w:t>Equipment accessibility</w:t>
                        </w:r>
                      </w:p>
                      <w:p w14:paraId="5FB21D60" w14:textId="77777777" w:rsidR="00A16C89" w:rsidRDefault="00A16C89" w:rsidP="00E81D8C">
                        <w:pPr>
                          <w:pStyle w:val="NormalWeb"/>
                        </w:pPr>
                        <w:r>
                          <w:rPr>
                            <w:rFonts w:asciiTheme="minorHAnsi" w:hAnsi="Calibri" w:cstheme="minorBidi"/>
                            <w:color w:val="000000" w:themeColor="text1"/>
                            <w:kern w:val="24"/>
                          </w:rPr>
                          <w:t>Cost</w:t>
                        </w:r>
                      </w:p>
                      <w:p w14:paraId="4F1DDC6B" w14:textId="77777777" w:rsidR="00A16C89" w:rsidRDefault="00A16C89" w:rsidP="00E81D8C">
                        <w:pPr>
                          <w:pStyle w:val="NormalWeb"/>
                        </w:pPr>
                        <w:r>
                          <w:rPr>
                            <w:rFonts w:asciiTheme="minorHAnsi" w:hAnsi="Calibri" w:cstheme="minorBidi"/>
                            <w:color w:val="000000" w:themeColor="text1"/>
                            <w:kern w:val="24"/>
                          </w:rPr>
                          <w:t>Design life</w:t>
                        </w:r>
                      </w:p>
                      <w:p w14:paraId="479DC7F7" w14:textId="77777777" w:rsidR="00A16C89" w:rsidRDefault="00A16C89" w:rsidP="00E81D8C">
                        <w:pPr>
                          <w:pStyle w:val="NormalWeb"/>
                        </w:pPr>
                        <w:r>
                          <w:rPr>
                            <w:rFonts w:asciiTheme="minorHAnsi" w:hAnsi="Calibri" w:cstheme="minorBidi"/>
                            <w:color w:val="000000" w:themeColor="text1"/>
                            <w:kern w:val="24"/>
                          </w:rPr>
                          <w:t>Environmental impact</w:t>
                        </w:r>
                      </w:p>
                      <w:p w14:paraId="0B0D396F" w14:textId="77777777" w:rsidR="00A16C89" w:rsidRDefault="00A16C89" w:rsidP="00E81D8C">
                        <w:pPr>
                          <w:pStyle w:val="NormalWeb"/>
                        </w:pPr>
                        <w:r>
                          <w:rPr>
                            <w:rFonts w:asciiTheme="minorHAnsi" w:hAnsi="Calibri" w:cstheme="minorBidi"/>
                            <w:color w:val="000000" w:themeColor="text1"/>
                            <w:kern w:val="24"/>
                          </w:rPr>
                          <w:t>Ease of equipment installation</w:t>
                        </w:r>
                      </w:p>
                      <w:p w14:paraId="1560FD9E" w14:textId="77777777" w:rsidR="00A16C89" w:rsidRDefault="00A16C89" w:rsidP="00E81D8C">
                        <w:pPr>
                          <w:pStyle w:val="NormalWeb"/>
                        </w:pPr>
                        <w:r>
                          <w:rPr>
                            <w:rFonts w:asciiTheme="minorHAnsi" w:hAnsi="Calibri" w:cstheme="minorBidi"/>
                            <w:color w:val="000000" w:themeColor="text1"/>
                            <w:kern w:val="24"/>
                          </w:rPr>
                          <w:t>Ease of maintenance</w:t>
                        </w:r>
                      </w:p>
                      <w:p w14:paraId="44EE42E8" w14:textId="77777777" w:rsidR="00A16C89" w:rsidRDefault="00A16C89" w:rsidP="00E81D8C">
                        <w:pPr>
                          <w:pStyle w:val="NormalWeb"/>
                        </w:pPr>
                        <w:r>
                          <w:rPr>
                            <w:rFonts w:asciiTheme="minorHAnsi" w:hAnsi="Calibri" w:cstheme="minorBidi"/>
                            <w:color w:val="000000" w:themeColor="text1"/>
                            <w:kern w:val="24"/>
                          </w:rPr>
                          <w:t>IALA AtoN category</w:t>
                        </w:r>
                      </w:p>
                      <w:p w14:paraId="03899414" w14:textId="77777777" w:rsidR="00A16C89" w:rsidRDefault="00A16C89" w:rsidP="00E81D8C">
                        <w:pPr>
                          <w:pStyle w:val="NormalWeb"/>
                        </w:pPr>
                        <w:r>
                          <w:rPr>
                            <w:rFonts w:asciiTheme="minorHAnsi" w:hAnsi="Calibri" w:cstheme="minorBidi"/>
                            <w:color w:val="000000" w:themeColor="text1"/>
                            <w:kern w:val="24"/>
                          </w:rPr>
                          <w:t>Reliability</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58" o:spid="_x0000_s1046" type="#_x0000_t34" style="position:absolute;left:4062;top:5611;width:508;height:2199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cmdcAAAADbAAAADwAAAGRycy9kb3ducmV2LnhtbERPS4vCMBC+C/sfwizsTVOFVekapQiC&#10;F2F9HbwNzdh2bSalibb7752D4PHjey9WvavVg9pQeTYwHiWgiHNvKy4MnI6b4RxUiMgWa89k4J8C&#10;rJYfgwWm1ne8p8chFkpCOKRooIyxSbUOeUkOw8g3xMJdfeswCmwLbVvsJNzVepIkU+2wYmkosaF1&#10;SfntcHfS2+UZ7X6nl9n+Prucs79d0V+tMV+fffYDKlIf3+KXe2sNfMtY+SI/Q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a3JnXAAAAA2wAAAA8AAAAAAAAAAAAAAAAA&#10;oQIAAGRycy9kb3ducmV2LnhtbFBLBQYAAAAABAAEAPkAAACOAwAAAAA=&#10;" adj="91547" strokecolor="windowText" strokeweight=".5pt">
                  <v:stroke endarrow="block"/>
                </v:shape>
                <v:shape id="Straight Arrow Connector 61" o:spid="_x0000_s1047" type="#_x0000_t32" style="position:absolute;left:11682;top:32562;width:0;height:38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DVbcUAAADbAAAADwAAAGRycy9kb3ducmV2LnhtbESPQWvCQBSE70L/w/IKvZlNUhRJXaUN&#10;NNWTmPbi7ZF9TUKzb0N2G6O/3i0UPA4z8w2z3k6mEyMNrrWsIIliEMSV1S3XCr4+3+crEM4ja+ws&#10;k4ILOdhuHmZrzLQ985HG0tciQNhlqKDxvs+kdFVDBl1ke+LgfdvBoA9yqKUe8BzgppNpHC+lwZbD&#10;QoM95Q1VP+WvUXAafZ3v7aF4Xrwd8lNxTafVR6rU0+P0+gLC0+Tv4f/2TitYJvD3JfwAu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DVbcUAAADbAAAADwAAAAAAAAAA&#10;AAAAAAChAgAAZHJzL2Rvd25yZXYueG1sUEsFBgAAAAAEAAQA+QAAAJMDAAAAAA==&#10;" strokecolor="windowText" strokeweight=".5pt">
                  <v:stroke endarrow="block" joinstyle="miter"/>
                </v:shape>
                <v:shape id="Straight Arrow Connector 62" o:spid="_x0000_s1048" type="#_x0000_t32" style="position:absolute;left:11682;top:42887;width:0;height:38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cwj8QAAADbAAAADwAAAGRycy9kb3ducmV2LnhtbESPT2sCMRTE70K/Q3gFL6JZLSx2a5Si&#10;FnoRdSv0+ti8/UM3L2uS6vbbN4LgcZiZ3zCLVW9acSHnG8sKppMEBHFhdcOVgtPXx3gOwgdkja1l&#10;UvBHHlbLp8ECM22vfKRLHioRIewzVFCH0GVS+qImg35iO+LoldYZDFG6SmqH1wg3rZwlSSoNNhwX&#10;auxoXVPxk/8aBbI6vpjvbdmnu9K9bg6j/bnL90oNn/v3NxCB+vAI39ufWkE6g9uX+APk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VzCPxAAAANsAAAAPAAAAAAAAAAAA&#10;AAAAAKECAABkcnMvZG93bnJldi54bWxQSwUGAAAAAAQABAD5AAAAkgMAAAAA&#10;" strokecolor="windowText" strokeweight=".5pt">
                  <v:stroke endarrow="block" joinstyle="miter"/>
                </v:shape>
                <v:shape id="Straight Arrow Connector 63" o:spid="_x0000_s1049" type="#_x0000_t32" style="position:absolute;left:11682;top:49519;width:0;height:42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uVFMUAAADbAAAADwAAAGRycy9kb3ducmV2LnhtbESPT2sCMRTE7wW/Q3iCF6nZVljq1ihS&#10;W+hF7K6FXh+bt39w87ImUbffvhGEHoeZ+Q2zXA+mExdyvrWs4GmWgCAurW65VvB9+Hh8AeEDssbO&#10;Min4JQ/r1ehhiZm2V87pUoRaRAj7DBU0IfSZlL5syKCf2Z44epV1BkOUrpba4TXCTSefkySVBluO&#10;Cw329NZQeSzORoGs87n5ea+GdFe5xfZruj/1xV6pyXjYvIIINIT/8L39qRWkc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RuVFMUAAADbAAAADwAAAAAAAAAA&#10;AAAAAAChAgAAZHJzL2Rvd25yZXYueG1sUEsFBgAAAAAEAAQA+QAAAJMDAAAAAA==&#10;" strokecolor="windowText" strokeweight=".5pt">
                  <v:stroke endarrow="block" joinstyle="miter"/>
                </v:shape>
                <v:shape id="Straight Arrow Connector 64" o:spid="_x0000_s1050" type="#_x0000_t32" style="position:absolute;left:19302;top:15842;width:1092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VxgcMAAADbAAAADwAAAGRycy9kb3ducmV2LnhtbESP3YrCMBSE7xd8h3CEvRFNXBaVahQR&#10;FUV2wZ8HODTHttic1CZqffuNIOzlMDPfMJNZY0txp9oXjjX0ewoEcepMwZmG03HVHYHwAdlg6Zg0&#10;PMnDbNr6mGBi3IP3dD+ETEQI+wQ15CFUiZQ+zcmi77mKOHpnV1sMUdaZNDU+ItyW8kupgbRYcFzI&#10;saJFTunlcLMa7HK9GTad50/Hltej2Xm1/Q1K6892Mx+DCNSE//C7vTEaBt/w+hJ/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1cYHDAAAA2wAAAA8AAAAAAAAAAAAA&#10;AAAAoQIAAGRycy9kb3ducmV2LnhtbFBLBQYAAAAABAAEAPkAAACRAwAAAAA=&#10;" strokecolor="black [3213]" strokeweight=".5pt">
                  <v:stroke endarrow="block" joinstyle="miter"/>
                </v:shape>
                <v:shape id="Text Box 65" o:spid="_x0000_s1051" type="#_x0000_t202" style="position:absolute;left:35733;top:38271;width:9017;height:2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V8IA&#10;AADbAAAADwAAAGRycy9kb3ducmV2LnhtbESPT2sCMRTE7wW/Q3hCbzWr1MVujVIKQsWTf3p/bF53&#10;0yYvS5LV7bc3guBxmJnfMMv14Kw4U4jGs4LppABBXHttuFFwOm5eFiBiQtZoPZOCf4qwXo2ellhp&#10;f+E9nQ+pERnCsUIFbUpdJWWsW3IYJ74jzt6PDw5TlqGROuAlw52Vs6IopUPDeaHFjj5bqv8OvVPw&#10;ZswUrS1+w45fe9+X2+9uO1fqeTx8vININKRH+N7+0grKOdy+5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78NXwgAAANsAAAAPAAAAAAAAAAAAAAAAAJgCAABkcnMvZG93&#10;bnJldi54bWxQSwUGAAAAAAQABAD1AAAAhwMAAAAA&#10;" filled="f" strokecolor="windowText">
                  <v:textbox style="mso-fit-shape-to-text:t">
                    <w:txbxContent>
                      <w:p w14:paraId="09728A1F" w14:textId="77777777" w:rsidR="00A16C89" w:rsidRDefault="00A16C89" w:rsidP="00E81D8C">
                        <w:pPr>
                          <w:pStyle w:val="NormalWeb"/>
                          <w:jc w:val="center"/>
                          <w:rPr>
                            <w:sz w:val="24"/>
                          </w:rPr>
                        </w:pPr>
                        <w:r>
                          <w:rPr>
                            <w:rFonts w:asciiTheme="minorHAnsi" w:hAnsi="Calibri" w:cstheme="minorBidi"/>
                            <w:color w:val="000000" w:themeColor="text1"/>
                            <w:kern w:val="24"/>
                          </w:rPr>
                          <w:t>1067-1</w:t>
                        </w:r>
                      </w:p>
                    </w:txbxContent>
                  </v:textbox>
                </v:shape>
                <v:shape id="Text Box 66" o:spid="_x0000_s1052" type="#_x0000_t202" style="position:absolute;left:35733;top:46790;width:901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dIMIA&#10;AADbAAAADwAAAGRycy9kb3ducmV2LnhtbESPQWsCMRSE70L/Q3gFb27Woku7GqUUBMVT1d4fm9fd&#10;2ORlSbK6/fdNodDjMDPfMOvt6Ky4UYjGs4J5UYIgbrw23Cq4nHezZxAxIWu0nknBN0XYbh4ma6y1&#10;v/M73U6pFRnCsUYFXUp9LWVsOnIYC98TZ+/TB4cpy9BKHfCe4c7Kp7KspEPDeaHDnt46ar5Og1Pw&#10;YswcrS2v4ciLwQ/V4aM/LJWaPo6vKxCJxvQf/mvvtYKqgt8v+Q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PV0gwgAAANsAAAAPAAAAAAAAAAAAAAAAAJgCAABkcnMvZG93&#10;bnJldi54bWxQSwUGAAAAAAQABAD1AAAAhwMAAAAA&#10;" filled="f" strokecolor="windowText">
                  <v:textbox style="mso-fit-shape-to-text:t">
                    <w:txbxContent>
                      <w:p w14:paraId="0A298143" w14:textId="77777777" w:rsidR="00A16C89" w:rsidRDefault="00A16C89" w:rsidP="00E81D8C">
                        <w:pPr>
                          <w:pStyle w:val="NormalWeb"/>
                          <w:jc w:val="center"/>
                          <w:rPr>
                            <w:sz w:val="24"/>
                          </w:rPr>
                        </w:pPr>
                        <w:r>
                          <w:rPr>
                            <w:rFonts w:asciiTheme="minorHAnsi" w:hAnsi="Calibri" w:cstheme="minorBidi"/>
                            <w:color w:val="000000" w:themeColor="text1"/>
                            <w:kern w:val="24"/>
                          </w:rPr>
                          <w:t>1067-2</w:t>
                        </w:r>
                      </w:p>
                    </w:txbxContent>
                  </v:textbox>
                </v:shape>
                <v:shape id="Text Box 67" o:spid="_x0000_s1053" type="#_x0000_t202" style="position:absolute;left:35733;top:54717;width:901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H4u8IA&#10;AADbAAAADwAAAGRycy9kb3ducmV2LnhtbESPT2sCMRTE7wW/Q3hCbzVrsavdGkUKQqWn+uf+2Lzu&#10;piYvS5LV9dubQqHHYWZ+wyzXg7PiQiEazwqmkwIEce214UbB8bB9WoCICVmj9UwKbhRhvRo9LLHS&#10;/spfdNmnRmQIxwoVtCl1lZSxbslhnPiOOHvfPjhMWYZG6oDXDHdWPhdFKR0azgstdvTeUn3e907B&#10;qzFTtLb4CZ88631f7k7d7kWpx/GweQORaEj/4b/2h1ZQzuH3S/4Bc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fi7wgAAANsAAAAPAAAAAAAAAAAAAAAAAJgCAABkcnMvZG93&#10;bnJldi54bWxQSwUGAAAAAAQABAD1AAAAhwMAAAAA&#10;" filled="f" strokecolor="windowText">
                  <v:textbox style="mso-fit-shape-to-text:t">
                    <w:txbxContent>
                      <w:p w14:paraId="75508B14" w14:textId="77777777" w:rsidR="00A16C89" w:rsidRDefault="00A16C89" w:rsidP="00E81D8C">
                        <w:pPr>
                          <w:pStyle w:val="NormalWeb"/>
                          <w:jc w:val="center"/>
                          <w:rPr>
                            <w:sz w:val="24"/>
                          </w:rPr>
                        </w:pPr>
                        <w:r>
                          <w:rPr>
                            <w:rFonts w:asciiTheme="minorHAnsi" w:hAnsi="Calibri" w:cstheme="minorBidi"/>
                            <w:color w:val="000000" w:themeColor="text1"/>
                            <w:kern w:val="24"/>
                          </w:rPr>
                          <w:t>1067-3</w:t>
                        </w:r>
                      </w:p>
                    </w:txbxContent>
                  </v:textbox>
                </v:shape>
                <v:shape id="Straight Arrow Connector 68" o:spid="_x0000_s1054" type="#_x0000_t32" style="position:absolute;left:19302;top:39656;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p88MIAAADbAAAADwAAAGRycy9kb3ducmV2LnhtbERPTWvCQBC9F/wPywje6sZIg6SuogFj&#10;ewq1vXgbstMkNDsbsmsS/fXdQ6HHx/ve7ifTioF611hWsFpGIIhLqxuuFHx9np43IJxH1thaJgV3&#10;crDfzZ62mGo78gcNF1+JEMIuRQW1910qpStrMuiWtiMO3LftDfoA+0rqHscQbloZR1EiDTYcGmrs&#10;KKup/LncjILr4Kvs3Rb5+uVYZNf8EU+bc6zUYj4dXkF4mvy/+M/9phUkYWz4En6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Mp88MIAAADbAAAADwAAAAAAAAAAAAAA&#10;AAChAgAAZHJzL2Rvd25yZXYueG1sUEsFBgAAAAAEAAQA+QAAAJADAAAAAA==&#10;" strokecolor="windowText" strokeweight=".5pt">
                  <v:stroke endarrow="block" joinstyle="miter"/>
                </v:shape>
                <v:shape id="Straight Arrow Connector 69" o:spid="_x0000_s1055" type="#_x0000_t32" style="position:absolute;left:19302;top:48251;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bZa8QAAADbAAAADwAAAGRycy9kb3ducmV2LnhtbESPT2vCQBTE74LfYXmF3nTTiKLRVWzA&#10;fyepevH2yD6TYPZtyG5j2k/fFYQeh5n5DbNYdaYSLTWutKzgYxiBIM6sLjlXcDlvBlMQziNrrCyT&#10;gh9ysFr2ewtMtH3wF7Unn4sAYZeggsL7OpHSZQUZdENbEwfvZhuDPsgml7rBR4CbSsZRNJEGSw4L&#10;BdaUFpTdT99GwbX1eXqwx+1o/HlMr9vfuJvuYqXe37r1HISnzv+HX+29VjCZwfN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htlrxAAAANsAAAAPAAAAAAAAAAAA&#10;AAAAAKECAABkcnMvZG93bnJldi54bWxQSwUGAAAAAAQABAD5AAAAkgMAAAAA&#10;" strokecolor="windowText" strokeweight=".5pt">
                  <v:stroke endarrow="block" joinstyle="miter"/>
                </v:shape>
                <v:shape id="Straight Arrow Connector 70" o:spid="_x0000_s1056" type="#_x0000_t32" style="position:absolute;left:19302;top:56147;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XmK8MAAADbAAAADwAAAGRycy9kb3ducmV2LnhtbERPu2rDMBTdC/kHcQPdGjkOaYIbxaSG&#10;PDqFJl2yXaxb29S6MpJqu/36agh0PJz3Jh9NK3pyvrGsYD5LQBCXVjdcKfi47p/WIHxA1thaJgU/&#10;5CHfTh42mGk78Dv1l1CJGMI+QwV1CF0mpS9rMuhntiOO3Kd1BkOErpLa4RDDTSvTJHmWBhuODTV2&#10;VNRUfl2+jYJbH6rizZ4Pi+XrubgdftNxfUyVepyOuxcQgcbwL767T1rBKq6PX+IPkN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l5ivDAAAA2wAAAA8AAAAAAAAAAAAA&#10;AAAAoQIAAGRycy9kb3ducmV2LnhtbFBLBQYAAAAABAAEAPkAAACRAwAAAAA=&#10;" strokecolor="windowText" strokeweight=".5pt">
                  <v:stroke endarrow="block" joinstyle="miter"/>
                </v:shape>
                <w10:anchorlock/>
              </v:group>
            </w:pict>
          </mc:Fallback>
        </mc:AlternateContent>
      </w:r>
      <w:r>
        <w:rPr>
          <w:noProof/>
          <w:sz w:val="18"/>
          <w:lang w:eastAsia="en-GB"/>
        </w:rPr>
        <mc:AlternateContent>
          <mc:Choice Requires="wps">
            <w:drawing>
              <wp:anchor distT="0" distB="0" distL="114300" distR="114300" simplePos="0" relativeHeight="251669504" behindDoc="0" locked="0" layoutInCell="1" allowOverlap="1" wp14:anchorId="5775FDD2" wp14:editId="395028CE">
                <wp:simplePos x="0" y="0"/>
                <wp:positionH relativeFrom="column">
                  <wp:posOffset>1769823</wp:posOffset>
                </wp:positionH>
                <wp:positionV relativeFrom="paragraph">
                  <wp:posOffset>1942771</wp:posOffset>
                </wp:positionV>
                <wp:extent cx="0" cy="323205"/>
                <wp:effectExtent l="50800" t="0" r="76200" b="83820"/>
                <wp:wrapNone/>
                <wp:docPr id="73" name="Straight Arrow Connector 73"/>
                <wp:cNvGraphicFramePr/>
                <a:graphic xmlns:a="http://schemas.openxmlformats.org/drawingml/2006/main">
                  <a:graphicData uri="http://schemas.microsoft.com/office/word/2010/wordprocessingShape">
                    <wps:wsp>
                      <wps:cNvCnPr/>
                      <wps:spPr>
                        <a:xfrm>
                          <a:off x="0" y="0"/>
                          <a:ext cx="0" cy="3232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2CF03229" id="Straight Arrow Connector 73" o:spid="_x0000_s1026" type="#_x0000_t32" style="position:absolute;margin-left:139.35pt;margin-top:152.95pt;width:0;height:25.4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" strokecolor="black [3213]">
                <v:stroke endarrow="block"/>
              </v:shape>
            </w:pict>
          </mc:Fallback>
        </mc:AlternateContent>
      </w:r>
    </w:p>
    <w:p w14:paraId="5AE7975A" w14:textId="0EA44AA3" w:rsidR="00E81D8C" w:rsidRPr="00A72AED" w:rsidRDefault="00E81D8C" w:rsidP="00E81D8C">
      <w:pPr>
        <w:pStyle w:val="Figurecaption"/>
        <w:jc w:val="center"/>
      </w:pPr>
      <w:bookmarkStart w:id="9" w:name="_Toc292459879"/>
      <w:bookmarkStart w:id="10" w:name="_Toc495563184"/>
      <w:r>
        <w:t xml:space="preserve">Flowchart for </w:t>
      </w:r>
      <w:r w:rsidR="00A72AED">
        <w:t xml:space="preserve">the </w:t>
      </w:r>
      <w:r>
        <w:t xml:space="preserve">Application of the 1067 </w:t>
      </w:r>
      <w:r w:rsidRPr="00A72AED">
        <w:t>series of Guideline</w:t>
      </w:r>
      <w:bookmarkEnd w:id="9"/>
      <w:r w:rsidRPr="00A72AED">
        <w:t>s</w:t>
      </w:r>
      <w:bookmarkEnd w:id="10"/>
    </w:p>
    <w:p w14:paraId="1744EC74" w14:textId="3A443767" w:rsidR="00C50807" w:rsidRDefault="00C50807">
      <w:pPr>
        <w:spacing w:after="200" w:line="276" w:lineRule="auto"/>
        <w:rPr>
          <w:sz w:val="22"/>
        </w:rPr>
      </w:pPr>
      <w:r>
        <w:br w:type="page"/>
      </w:r>
    </w:p>
    <w:p w14:paraId="32364C9B" w14:textId="21175781" w:rsidR="00C50807" w:rsidRDefault="00C50807" w:rsidP="00EC4241">
      <w:pPr>
        <w:pStyle w:val="Heading1"/>
      </w:pPr>
      <w:bookmarkStart w:id="11" w:name="_Toc495563167"/>
      <w:r>
        <w:lastRenderedPageBreak/>
        <w:t>General</w:t>
      </w:r>
      <w:bookmarkEnd w:id="11"/>
    </w:p>
    <w:p w14:paraId="1784B2ED" w14:textId="77777777" w:rsidR="00C50807" w:rsidRPr="00C50807" w:rsidRDefault="00C50807" w:rsidP="00C50807">
      <w:pPr>
        <w:pStyle w:val="Heading2separationline"/>
      </w:pPr>
    </w:p>
    <w:p w14:paraId="6825A6DB" w14:textId="7A8A49A6" w:rsidR="00C50807" w:rsidRDefault="00C50807" w:rsidP="00C50807">
      <w:pPr>
        <w:pStyle w:val="BodyText"/>
      </w:pPr>
      <w:r>
        <w:t xml:space="preserve">The power requirement for AtoN cannot be based on the light source in isolation because the power system provides for the total needs of the AtoN.  This may include </w:t>
      </w:r>
      <w:r w:rsidR="00501F7E">
        <w:t>audible signals</w:t>
      </w:r>
      <w:r>
        <w:t xml:space="preserve">, lights, RACONs, </w:t>
      </w:r>
      <w:r w:rsidR="005C2A5A">
        <w:t>AIS</w:t>
      </w:r>
      <w:r w:rsidR="00501F7E">
        <w:t xml:space="preserve">, </w:t>
      </w:r>
      <w:r>
        <w:t>remote control and monitoring facilities, security and domestic loads.  Domestic loads can vary substantially - demand on manned stations will be at a constant high level, while the demand on unmanned stations would only occur during maintenance visits.</w:t>
      </w:r>
    </w:p>
    <w:p w14:paraId="077F0384" w14:textId="3BA44EFF" w:rsidR="00C50807" w:rsidRDefault="00C50807" w:rsidP="00C50807">
      <w:pPr>
        <w:pStyle w:val="BodyText"/>
      </w:pPr>
      <w:r>
        <w:t>In addition to the development of new light sources, the automation of lighthouses and changing user requirements play a significant part in the relevance and size of power supplies.</w:t>
      </w:r>
    </w:p>
    <w:p w14:paraId="2EB69E45" w14:textId="01299A9B" w:rsidR="00C50807" w:rsidRDefault="00C50807" w:rsidP="00C50807">
      <w:pPr>
        <w:pStyle w:val="BodyText"/>
      </w:pPr>
      <w:r>
        <w:t xml:space="preserve">However, developments in technology have made it possible to reduce the power consumption of AtoN without any detrimental effect on the service provided to mariners.  In particular, battery systems, rather than diesel generators, can be used as back up for utility power or as the companion </w:t>
      </w:r>
      <w:r w:rsidR="00501F7E">
        <w:t>to</w:t>
      </w:r>
      <w:r>
        <w:t xml:space="preserve"> renewable energy sources.  Integrated power system lanterns may also meet the requirements, thus eliminating the need for external power generation and energy storage.</w:t>
      </w:r>
    </w:p>
    <w:p w14:paraId="622927DB" w14:textId="77777777" w:rsidR="00830C6C" w:rsidRDefault="00830C6C" w:rsidP="00EC4241">
      <w:pPr>
        <w:pStyle w:val="Heading1"/>
      </w:pPr>
      <w:bookmarkStart w:id="12" w:name="_Toc495563168"/>
      <w:r>
        <w:t>User Requirements</w:t>
      </w:r>
      <w:bookmarkEnd w:id="12"/>
    </w:p>
    <w:p w14:paraId="5FEADC04" w14:textId="77777777" w:rsidR="00830C6C" w:rsidRPr="002E6C6C" w:rsidRDefault="00830C6C" w:rsidP="00830C6C">
      <w:pPr>
        <w:pStyle w:val="Heading2separationline"/>
      </w:pPr>
    </w:p>
    <w:p w14:paraId="50076F07" w14:textId="77777777" w:rsidR="00830C6C" w:rsidRDefault="00830C6C" w:rsidP="00830C6C">
      <w:pPr>
        <w:pStyle w:val="BodyText"/>
      </w:pPr>
      <w:r>
        <w:t>The user requirement also has an important part to play in power consumption.  For every mile reduction in range for lights the required luminous intensity is roughly halved and hence power consumption reduced.  The application of visual and audible AtoN is changing; ranges are being reduced considerably, resulting in far less power demand.</w:t>
      </w:r>
    </w:p>
    <w:p w14:paraId="483B36C2" w14:textId="77777777" w:rsidR="00830C6C" w:rsidRDefault="00830C6C" w:rsidP="000E3F63">
      <w:pPr>
        <w:pStyle w:val="Heading2"/>
      </w:pPr>
      <w:bookmarkStart w:id="13" w:name="_Toc495563169"/>
      <w:r>
        <w:t>Automation</w:t>
      </w:r>
      <w:bookmarkEnd w:id="13"/>
    </w:p>
    <w:p w14:paraId="22B09ACD" w14:textId="77777777" w:rsidR="00830C6C" w:rsidRPr="002E6C6C" w:rsidRDefault="00830C6C" w:rsidP="00830C6C">
      <w:pPr>
        <w:pStyle w:val="Heading2separationline"/>
      </w:pPr>
    </w:p>
    <w:p w14:paraId="6C2F7AA5" w14:textId="07D675F5" w:rsidR="00830C6C" w:rsidRDefault="00830C6C" w:rsidP="00830C6C">
      <w:pPr>
        <w:pStyle w:val="BodyText"/>
      </w:pPr>
      <w:r>
        <w:t xml:space="preserve">Automation will reduce the need for constant domestic loads, but is very likely to require the use of control devices to ensure that navigation equipment operates when required.  Typical examples are day/night sensing for the light sources, fog detectors for </w:t>
      </w:r>
      <w:r w:rsidR="00AC126D">
        <w:t>audible signals and load control</w:t>
      </w:r>
      <w:r>
        <w:t xml:space="preserve"> for diesel generators.</w:t>
      </w:r>
    </w:p>
    <w:p w14:paraId="7480F36A" w14:textId="77777777" w:rsidR="00830C6C" w:rsidRDefault="00830C6C" w:rsidP="00830C6C">
      <w:pPr>
        <w:pStyle w:val="Heading3"/>
      </w:pPr>
      <w:bookmarkStart w:id="14" w:name="_Toc495563170"/>
      <w:r>
        <w:t>Disadvantages</w:t>
      </w:r>
      <w:bookmarkEnd w:id="14"/>
    </w:p>
    <w:p w14:paraId="120723DE" w14:textId="77777777" w:rsidR="00830C6C" w:rsidRDefault="00830C6C" w:rsidP="00830C6C">
      <w:pPr>
        <w:pStyle w:val="BodyText"/>
      </w:pPr>
      <w:r>
        <w:t>The continual reduction of power consumption and thus the requirement for smaller power supplies has distinct advantages, but when this is applied to buildings that were previously occupied, there are building conditioning issues that should be recognised and addressed.  The result could be damp conditions leading to the deterioration of the building itself as well as the AtoN equipment.</w:t>
      </w:r>
    </w:p>
    <w:p w14:paraId="36F7C6F4" w14:textId="6677BE64" w:rsidR="00830C6C" w:rsidRDefault="00830C6C" w:rsidP="00830C6C">
      <w:pPr>
        <w:pStyle w:val="BodyText"/>
      </w:pPr>
      <w:r>
        <w:t xml:space="preserve">Where mains power is available, heating or </w:t>
      </w:r>
      <w:r w:rsidR="005C2A5A">
        <w:t>air conditioning</w:t>
      </w:r>
      <w:r>
        <w:t xml:space="preserve"> can be provided without increasing the capacity of back-up power supplies.  However, with renewable energy or hybrid operated systems there is likely to be no spare capacity for building conditioning as this would negate any savings made.</w:t>
      </w:r>
    </w:p>
    <w:p w14:paraId="5A98472B" w14:textId="77777777" w:rsidR="00830C6C" w:rsidRDefault="00830C6C" w:rsidP="00830C6C">
      <w:pPr>
        <w:pStyle w:val="BodyText"/>
      </w:pPr>
      <w:r>
        <w:t>In these cases, alternatives need to be considered including:</w:t>
      </w:r>
    </w:p>
    <w:p w14:paraId="1EEF363B" w14:textId="77777777" w:rsidR="00830C6C" w:rsidRPr="00766CF2" w:rsidRDefault="00830C6C" w:rsidP="00830C6C">
      <w:pPr>
        <w:pStyle w:val="Bullet1"/>
      </w:pPr>
      <w:r w:rsidRPr="00766CF2">
        <w:t>Improved ventilation;</w:t>
      </w:r>
    </w:p>
    <w:p w14:paraId="5A0047B4" w14:textId="77777777" w:rsidR="00830C6C" w:rsidRPr="00766CF2" w:rsidRDefault="00830C6C" w:rsidP="00830C6C">
      <w:pPr>
        <w:pStyle w:val="Bullet1"/>
      </w:pPr>
      <w:r w:rsidRPr="00766CF2">
        <w:t>Good building maintenance;</w:t>
      </w:r>
    </w:p>
    <w:p w14:paraId="57CBAF2A" w14:textId="28A210F0" w:rsidR="00830C6C" w:rsidRPr="00766CF2" w:rsidRDefault="00830C6C" w:rsidP="00830C6C">
      <w:pPr>
        <w:pStyle w:val="Bullet1"/>
      </w:pPr>
      <w:r w:rsidRPr="00766CF2">
        <w:t>Ancillary powered heating</w:t>
      </w:r>
      <w:r w:rsidR="005C2A5A" w:rsidRPr="00766CF2">
        <w:t>/cooling</w:t>
      </w:r>
      <w:r w:rsidRPr="00766CF2">
        <w:t xml:space="preserve"> either by high efficiency ga</w:t>
      </w:r>
      <w:r w:rsidR="004D5476">
        <w:t>s or diesel fired boilers, photovoltaic</w:t>
      </w:r>
      <w:r w:rsidRPr="00766CF2">
        <w:t xml:space="preserve"> or wind generators;</w:t>
      </w:r>
    </w:p>
    <w:p w14:paraId="3C0BB1E1" w14:textId="13ADEC69" w:rsidR="00830C6C" w:rsidRPr="00766CF2" w:rsidRDefault="00830C6C" w:rsidP="00830C6C">
      <w:pPr>
        <w:pStyle w:val="Bullet1"/>
      </w:pPr>
      <w:r w:rsidRPr="00766CF2">
        <w:t xml:space="preserve">High efficiency </w:t>
      </w:r>
      <w:r w:rsidR="00766CF2">
        <w:t xml:space="preserve">power e.g. </w:t>
      </w:r>
      <w:r w:rsidRPr="00766CF2">
        <w:t>Stirling cycle engine</w:t>
      </w:r>
      <w:r w:rsidR="00766CF2">
        <w:t>, fuel cell, etc.</w:t>
      </w:r>
      <w:r w:rsidRPr="00766CF2">
        <w:t xml:space="preserve"> to provide heating as well as electrical power.</w:t>
      </w:r>
    </w:p>
    <w:p w14:paraId="294CEFC8" w14:textId="77777777" w:rsidR="00830C6C" w:rsidRDefault="00830C6C" w:rsidP="00830C6C">
      <w:pPr>
        <w:pStyle w:val="Heading1"/>
      </w:pPr>
      <w:bookmarkStart w:id="15" w:name="_Toc495563171"/>
      <w:r>
        <w:t>SELECTION OF POWER SYSTEMS AND ENERGY STORAGE</w:t>
      </w:r>
      <w:bookmarkEnd w:id="15"/>
    </w:p>
    <w:p w14:paraId="07978F18" w14:textId="77777777" w:rsidR="00830C6C" w:rsidRPr="00C50807" w:rsidRDefault="00830C6C" w:rsidP="00830C6C">
      <w:pPr>
        <w:pStyle w:val="Heading1separatationline"/>
      </w:pPr>
    </w:p>
    <w:p w14:paraId="48F63B47" w14:textId="704B64FE" w:rsidR="00830C6C" w:rsidRDefault="00830C6C" w:rsidP="00EC4241">
      <w:pPr>
        <w:pStyle w:val="BodyText"/>
      </w:pPr>
      <w:r>
        <w:t>This section identifies those items that should be taken into consideration when selecting energy storage and associated power systems for AtoN locations.  Table 1 provides general guidance on the most appropriate power systems for a number of locations, power requirements and environmental issues.  However, it would be prudent to use the appropriate guideline to better determine the potential and define the optimal solution.</w:t>
      </w:r>
    </w:p>
    <w:p w14:paraId="2EE28333" w14:textId="58D0F760" w:rsidR="00C50807" w:rsidRDefault="00C50807" w:rsidP="000E3F63">
      <w:pPr>
        <w:pStyle w:val="Heading2"/>
      </w:pPr>
      <w:bookmarkStart w:id="16" w:name="_Toc495563172"/>
      <w:r>
        <w:lastRenderedPageBreak/>
        <w:t>Guidance on Power Sources</w:t>
      </w:r>
      <w:bookmarkEnd w:id="16"/>
    </w:p>
    <w:p w14:paraId="63AF1070" w14:textId="77777777" w:rsidR="00C50807" w:rsidRPr="00C50807" w:rsidRDefault="00C50807" w:rsidP="00C50807">
      <w:pPr>
        <w:pStyle w:val="Heading2separationline"/>
      </w:pPr>
    </w:p>
    <w:p w14:paraId="42D015F7" w14:textId="3C62D02A" w:rsidR="00C50807" w:rsidRDefault="00C50807" w:rsidP="00C50807">
      <w:pPr>
        <w:pStyle w:val="BodyText"/>
      </w:pPr>
      <w:r>
        <w:t xml:space="preserve">Where </w:t>
      </w:r>
      <w:r w:rsidR="00D90E70">
        <w:t xml:space="preserve">reliable and readily available </w:t>
      </w:r>
      <w:r>
        <w:t>power is supplied by others, this may be the cheapest energy source.  When utility power is used, it is sufficient</w:t>
      </w:r>
      <w:r w:rsidR="00D90E70">
        <w:t>,</w:t>
      </w:r>
      <w:r>
        <w:t xml:space="preserve"> to provide back-up facilities by means of energy storage </w:t>
      </w:r>
      <w:r w:rsidR="00D90E70">
        <w:t>only</w:t>
      </w:r>
      <w:r>
        <w:t>.  The capacity of the device need only be sufficient to enable time for access to site and repair.</w:t>
      </w:r>
    </w:p>
    <w:p w14:paraId="43E787C9" w14:textId="55C7FBCB" w:rsidR="00C50807" w:rsidRDefault="00C50807" w:rsidP="00C50807">
      <w:pPr>
        <w:pStyle w:val="BodyText"/>
      </w:pPr>
      <w:r>
        <w:t xml:space="preserve">Where externally supplied power is difficult or impossible to install, solar energy, wind energy or other renewable source of energy should be considered as the next </w:t>
      </w:r>
      <w:r w:rsidR="00D90E70">
        <w:t xml:space="preserve">best </w:t>
      </w:r>
      <w:r>
        <w:t>option.  In some situations</w:t>
      </w:r>
      <w:r w:rsidR="008B67AA">
        <w:t>,</w:t>
      </w:r>
      <w:r>
        <w:t xml:space="preserve"> where</w:t>
      </w:r>
      <w:r w:rsidR="00D90E70">
        <w:t xml:space="preserve"> a</w:t>
      </w:r>
      <w:r>
        <w:t xml:space="preserve"> renewable energy source is not practicable, primary batteries can be used.</w:t>
      </w:r>
    </w:p>
    <w:p w14:paraId="5A67D327" w14:textId="30A283A4" w:rsidR="00FB5CD1" w:rsidRDefault="00C50807" w:rsidP="00F707B3">
      <w:pPr>
        <w:pStyle w:val="BodyText"/>
      </w:pPr>
      <w:r>
        <w:t>Diesel generators should only be considered for major loads.</w:t>
      </w:r>
    </w:p>
    <w:p w14:paraId="5C1C552F" w14:textId="77777777" w:rsidR="00BF1358" w:rsidRDefault="00BF1358" w:rsidP="00DE2814">
      <w:pPr>
        <w:pStyle w:val="Annex"/>
        <w:sectPr w:rsidR="00BF1358" w:rsidSect="00C716E5">
          <w:headerReference w:type="even" r:id="rId24"/>
          <w:headerReference w:type="default" r:id="rId25"/>
          <w:headerReference w:type="first" r:id="rId26"/>
          <w:pgSz w:w="11906" w:h="16838" w:code="9"/>
          <w:pgMar w:top="567" w:right="794" w:bottom="567" w:left="907" w:header="850" w:footer="850" w:gutter="0"/>
          <w:cols w:space="708"/>
          <w:docGrid w:linePitch="360"/>
        </w:sectPr>
      </w:pPr>
      <w:bookmarkStart w:id="17" w:name="_Toc434514869"/>
    </w:p>
    <w:bookmarkEnd w:id="17"/>
    <w:p w14:paraId="04B5F759" w14:textId="0C5CB080" w:rsidR="007D77AB" w:rsidRPr="005F1386" w:rsidRDefault="008B67AA" w:rsidP="000B5DA3">
      <w:pPr>
        <w:pStyle w:val="BodyText"/>
      </w:pPr>
      <w:r>
        <w:lastRenderedPageBreak/>
        <w:fldChar w:fldCharType="begin"/>
      </w:r>
      <w:r>
        <w:instrText xml:space="preserve"> REF _Ref450836880 \r \h </w:instrText>
      </w:r>
      <w:r>
        <w:fldChar w:fldCharType="separate"/>
      </w:r>
      <w:r>
        <w:t>Table 1</w:t>
      </w:r>
      <w:r>
        <w:fldChar w:fldCharType="end"/>
      </w:r>
      <w:r>
        <w:t xml:space="preserve"> </w:t>
      </w:r>
      <w:r w:rsidR="000B5DA3">
        <w:t>provides information on the practical choice of energy storage systems and guidance on the application of power sources for aids to navigation.</w:t>
      </w:r>
    </w:p>
    <w:p w14:paraId="4787745E" w14:textId="5AD0D788" w:rsidR="000174F9" w:rsidRPr="004B3481" w:rsidRDefault="000B5DA3" w:rsidP="000174F9">
      <w:pPr>
        <w:pStyle w:val="Tablecaption"/>
      </w:pPr>
      <w:bookmarkStart w:id="18" w:name="_Toc292459877"/>
      <w:bookmarkStart w:id="19" w:name="_Ref450836880"/>
      <w:bookmarkStart w:id="20" w:name="_Toc495563181"/>
      <w:r w:rsidRPr="004B3481">
        <w:t>Selection Guide of power systems for AtoN</w:t>
      </w:r>
      <w:bookmarkEnd w:id="18"/>
      <w:bookmarkEnd w:id="19"/>
      <w:bookmarkEnd w:id="20"/>
    </w:p>
    <w:tbl>
      <w:tblPr>
        <w:tblW w:w="11437" w:type="dxa"/>
        <w:jc w:val="center"/>
        <w:tblLayout w:type="fixed"/>
        <w:tblCellMar>
          <w:left w:w="30" w:type="dxa"/>
          <w:right w:w="30" w:type="dxa"/>
        </w:tblCellMar>
        <w:tblLook w:val="0000" w:firstRow="0" w:lastRow="0" w:firstColumn="0" w:lastColumn="0" w:noHBand="0" w:noVBand="0"/>
      </w:tblPr>
      <w:tblGrid>
        <w:gridCol w:w="1844"/>
        <w:gridCol w:w="868"/>
        <w:gridCol w:w="828"/>
        <w:gridCol w:w="828"/>
        <w:gridCol w:w="828"/>
        <w:gridCol w:w="828"/>
        <w:gridCol w:w="1065"/>
        <w:gridCol w:w="1134"/>
        <w:gridCol w:w="708"/>
        <w:gridCol w:w="1032"/>
        <w:gridCol w:w="1474"/>
      </w:tblGrid>
      <w:tr w:rsidR="000B5DA3" w:rsidRPr="004B3481" w14:paraId="744EE2CA" w14:textId="77777777" w:rsidTr="00EC4241">
        <w:trPr>
          <w:cantSplit/>
          <w:trHeight w:val="1502"/>
          <w:jc w:val="center"/>
        </w:trPr>
        <w:tc>
          <w:tcPr>
            <w:tcW w:w="1844" w:type="dxa"/>
            <w:tcBorders>
              <w:top w:val="single" w:sz="12" w:space="0" w:color="auto"/>
              <w:left w:val="single" w:sz="12" w:space="0" w:color="auto"/>
              <w:bottom w:val="single" w:sz="12" w:space="0" w:color="auto"/>
              <w:right w:val="single" w:sz="6" w:space="0" w:color="auto"/>
            </w:tcBorders>
            <w:vAlign w:val="center"/>
          </w:tcPr>
          <w:p w14:paraId="6E5BF3E1" w14:textId="4A5068F8" w:rsidR="000B5DA3" w:rsidRPr="00EC4241" w:rsidRDefault="00AD2435" w:rsidP="000B5DA3">
            <w:pPr>
              <w:pStyle w:val="Tableheading"/>
              <w:rPr>
                <w:lang w:val="en-GB"/>
              </w:rPr>
            </w:pPr>
            <w:r w:rsidRPr="00EC4241">
              <w:rPr>
                <w:lang w:val="en-GB"/>
              </w:rPr>
              <w:t>Sources of Energy</w:t>
            </w:r>
          </w:p>
        </w:tc>
        <w:tc>
          <w:tcPr>
            <w:tcW w:w="868" w:type="dxa"/>
            <w:tcBorders>
              <w:top w:val="single" w:sz="12" w:space="0" w:color="auto"/>
              <w:left w:val="single" w:sz="6" w:space="0" w:color="auto"/>
              <w:bottom w:val="single" w:sz="12" w:space="0" w:color="auto"/>
              <w:right w:val="single" w:sz="6" w:space="0" w:color="auto"/>
            </w:tcBorders>
            <w:textDirection w:val="btLr"/>
            <w:vAlign w:val="center"/>
          </w:tcPr>
          <w:p w14:paraId="58A7F2CD" w14:textId="77777777" w:rsidR="000B5DA3" w:rsidRPr="00EC4241" w:rsidRDefault="000B5DA3" w:rsidP="000B5DA3">
            <w:pPr>
              <w:pStyle w:val="Tableheading"/>
              <w:rPr>
                <w:lang w:val="en-GB"/>
              </w:rPr>
            </w:pPr>
            <w:r w:rsidRPr="00EC4241">
              <w:rPr>
                <w:lang w:val="en-GB"/>
              </w:rPr>
              <w:t>Remote Site</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14:paraId="3E1A8A40" w14:textId="77777777" w:rsidR="000B5DA3" w:rsidRPr="00EC4241" w:rsidRDefault="000B5DA3" w:rsidP="000B5DA3">
            <w:pPr>
              <w:pStyle w:val="Tableheading"/>
              <w:rPr>
                <w:lang w:val="en-GB"/>
              </w:rPr>
            </w:pPr>
            <w:r w:rsidRPr="00EC4241">
              <w:rPr>
                <w:lang w:val="en-GB"/>
              </w:rPr>
              <w:t>No Easy Access</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14:paraId="1B3682AF" w14:textId="77777777" w:rsidR="000B5DA3" w:rsidRPr="00EC4241" w:rsidRDefault="000B5DA3" w:rsidP="000B5DA3">
            <w:pPr>
              <w:pStyle w:val="Tableheading"/>
              <w:rPr>
                <w:lang w:val="en-GB"/>
              </w:rPr>
            </w:pPr>
            <w:r w:rsidRPr="00EC4241">
              <w:rPr>
                <w:lang w:val="en-GB"/>
              </w:rPr>
              <w:t>High Power &gt; 300 Wh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14:paraId="1540275A" w14:textId="77777777" w:rsidR="000B5DA3" w:rsidRPr="00EC4241" w:rsidRDefault="000B5DA3" w:rsidP="000B5DA3">
            <w:pPr>
              <w:pStyle w:val="Tableheading"/>
              <w:rPr>
                <w:lang w:val="en-GB"/>
              </w:rPr>
            </w:pPr>
            <w:r w:rsidRPr="00EC4241">
              <w:rPr>
                <w:lang w:val="en-GB"/>
              </w:rPr>
              <w:t>Medium Power 300 – 100 Wh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14:paraId="59326EE0" w14:textId="77777777" w:rsidR="000B5DA3" w:rsidRPr="00EC4241" w:rsidRDefault="000B5DA3" w:rsidP="000B5DA3">
            <w:pPr>
              <w:pStyle w:val="Tableheading"/>
              <w:rPr>
                <w:lang w:val="en-GB"/>
              </w:rPr>
            </w:pPr>
            <w:r w:rsidRPr="00EC4241">
              <w:rPr>
                <w:lang w:val="en-GB"/>
              </w:rPr>
              <w:t>Low Power</w:t>
            </w:r>
          </w:p>
          <w:p w14:paraId="7ED476A4" w14:textId="77777777" w:rsidR="000B5DA3" w:rsidRPr="00EC4241" w:rsidRDefault="000B5DA3" w:rsidP="000B5DA3">
            <w:pPr>
              <w:pStyle w:val="Tableheading"/>
              <w:rPr>
                <w:lang w:val="en-GB"/>
              </w:rPr>
            </w:pPr>
            <w:r w:rsidRPr="00EC4241">
              <w:rPr>
                <w:lang w:val="en-GB"/>
              </w:rPr>
              <w:t>&lt; 100 Wh / day</w:t>
            </w:r>
          </w:p>
        </w:tc>
        <w:tc>
          <w:tcPr>
            <w:tcW w:w="1065" w:type="dxa"/>
            <w:tcBorders>
              <w:top w:val="single" w:sz="12" w:space="0" w:color="auto"/>
              <w:left w:val="single" w:sz="6" w:space="0" w:color="auto"/>
              <w:bottom w:val="single" w:sz="12" w:space="0" w:color="auto"/>
              <w:right w:val="single" w:sz="6" w:space="0" w:color="auto"/>
            </w:tcBorders>
            <w:textDirection w:val="btLr"/>
            <w:vAlign w:val="center"/>
          </w:tcPr>
          <w:p w14:paraId="37D867AA" w14:textId="77777777" w:rsidR="000B5DA3" w:rsidRPr="00EC4241" w:rsidRDefault="000B5DA3" w:rsidP="000B5DA3">
            <w:pPr>
              <w:pStyle w:val="Tableheading"/>
              <w:rPr>
                <w:lang w:val="en-GB"/>
              </w:rPr>
            </w:pPr>
            <w:r w:rsidRPr="00EC4241">
              <w:rPr>
                <w:lang w:val="en-GB"/>
              </w:rPr>
              <w:t>Extreme Temperatures</w:t>
            </w:r>
          </w:p>
        </w:tc>
        <w:tc>
          <w:tcPr>
            <w:tcW w:w="1134" w:type="dxa"/>
            <w:tcBorders>
              <w:top w:val="single" w:sz="12" w:space="0" w:color="auto"/>
              <w:left w:val="single" w:sz="6" w:space="0" w:color="auto"/>
              <w:bottom w:val="single" w:sz="12" w:space="0" w:color="auto"/>
              <w:right w:val="single" w:sz="6" w:space="0" w:color="auto"/>
            </w:tcBorders>
            <w:textDirection w:val="btLr"/>
            <w:vAlign w:val="center"/>
          </w:tcPr>
          <w:p w14:paraId="040DC8CB" w14:textId="77777777" w:rsidR="000B5DA3" w:rsidRPr="00EC4241" w:rsidRDefault="000B5DA3" w:rsidP="000B5DA3">
            <w:pPr>
              <w:pStyle w:val="Tableheading"/>
              <w:rPr>
                <w:lang w:val="en-GB"/>
              </w:rPr>
            </w:pPr>
            <w:r w:rsidRPr="00EC4241">
              <w:rPr>
                <w:lang w:val="en-GB"/>
              </w:rPr>
              <w:t>Ventilation not possible</w:t>
            </w:r>
          </w:p>
        </w:tc>
        <w:tc>
          <w:tcPr>
            <w:tcW w:w="708" w:type="dxa"/>
            <w:tcBorders>
              <w:top w:val="single" w:sz="12" w:space="0" w:color="auto"/>
              <w:left w:val="single" w:sz="6" w:space="0" w:color="auto"/>
              <w:bottom w:val="single" w:sz="12" w:space="0" w:color="auto"/>
              <w:right w:val="single" w:sz="6" w:space="0" w:color="auto"/>
            </w:tcBorders>
            <w:textDirection w:val="btLr"/>
            <w:vAlign w:val="center"/>
          </w:tcPr>
          <w:p w14:paraId="1FDCB3AB" w14:textId="77777777" w:rsidR="000B5DA3" w:rsidRPr="00EC4241" w:rsidRDefault="000B5DA3" w:rsidP="000B5DA3">
            <w:pPr>
              <w:pStyle w:val="Tableheading"/>
              <w:rPr>
                <w:lang w:val="en-GB"/>
              </w:rPr>
            </w:pPr>
            <w:r w:rsidRPr="00EC4241">
              <w:rPr>
                <w:lang w:val="en-GB"/>
              </w:rPr>
              <w:t>Buoy</w:t>
            </w:r>
          </w:p>
        </w:tc>
        <w:tc>
          <w:tcPr>
            <w:tcW w:w="1032" w:type="dxa"/>
            <w:tcBorders>
              <w:top w:val="single" w:sz="12" w:space="0" w:color="auto"/>
              <w:left w:val="single" w:sz="6" w:space="0" w:color="auto"/>
              <w:bottom w:val="single" w:sz="12" w:space="0" w:color="auto"/>
              <w:right w:val="single" w:sz="12" w:space="0" w:color="auto"/>
            </w:tcBorders>
            <w:textDirection w:val="btLr"/>
            <w:vAlign w:val="center"/>
          </w:tcPr>
          <w:p w14:paraId="70E56921" w14:textId="77777777" w:rsidR="000B5DA3" w:rsidRPr="00EC4241" w:rsidRDefault="000B5DA3" w:rsidP="000B5DA3">
            <w:pPr>
              <w:pStyle w:val="Tableheading"/>
              <w:rPr>
                <w:lang w:val="en-GB"/>
              </w:rPr>
            </w:pPr>
            <w:r w:rsidRPr="00EC4241">
              <w:rPr>
                <w:lang w:val="en-GB"/>
              </w:rPr>
              <w:t>Major Floating Aid</w:t>
            </w:r>
          </w:p>
        </w:tc>
        <w:tc>
          <w:tcPr>
            <w:tcW w:w="1474" w:type="dxa"/>
            <w:tcBorders>
              <w:top w:val="single" w:sz="12" w:space="0" w:color="auto"/>
              <w:left w:val="single" w:sz="6" w:space="0" w:color="auto"/>
              <w:bottom w:val="single" w:sz="12" w:space="0" w:color="auto"/>
              <w:right w:val="single" w:sz="12" w:space="0" w:color="auto"/>
            </w:tcBorders>
            <w:textDirection w:val="btLr"/>
            <w:vAlign w:val="center"/>
          </w:tcPr>
          <w:p w14:paraId="2BFF182B" w14:textId="77777777" w:rsidR="000B5DA3" w:rsidRPr="00EC4241" w:rsidRDefault="000B5DA3" w:rsidP="000B5DA3">
            <w:pPr>
              <w:pStyle w:val="Tableheading"/>
              <w:rPr>
                <w:lang w:val="en-GB"/>
              </w:rPr>
            </w:pPr>
            <w:r w:rsidRPr="00EC4241">
              <w:rPr>
                <w:lang w:val="en-GB"/>
              </w:rPr>
              <w:t>Life Expectancy (estimated years)</w:t>
            </w:r>
          </w:p>
        </w:tc>
      </w:tr>
      <w:tr w:rsidR="000B5DA3" w:rsidRPr="004B3481" w14:paraId="65760357" w14:textId="77777777" w:rsidTr="00EC4241">
        <w:trPr>
          <w:trHeight w:val="202"/>
          <w:jc w:val="center"/>
        </w:trPr>
        <w:tc>
          <w:tcPr>
            <w:tcW w:w="1844" w:type="dxa"/>
            <w:tcBorders>
              <w:top w:val="single" w:sz="12" w:space="0" w:color="auto"/>
              <w:left w:val="single" w:sz="6" w:space="0" w:color="auto"/>
              <w:bottom w:val="single" w:sz="6" w:space="0" w:color="auto"/>
              <w:right w:val="single" w:sz="6" w:space="0" w:color="auto"/>
            </w:tcBorders>
          </w:tcPr>
          <w:p w14:paraId="115F4FEE" w14:textId="77777777" w:rsidR="000B5DA3" w:rsidRPr="00EC4241" w:rsidRDefault="000B5DA3" w:rsidP="000B5DA3">
            <w:pPr>
              <w:pStyle w:val="Tableheading"/>
              <w:rPr>
                <w:lang w:val="en-GB"/>
              </w:rPr>
            </w:pPr>
            <w:r w:rsidRPr="00EC4241">
              <w:rPr>
                <w:lang w:val="en-GB"/>
              </w:rPr>
              <w:t>Utility power</w:t>
            </w:r>
          </w:p>
        </w:tc>
        <w:tc>
          <w:tcPr>
            <w:tcW w:w="868" w:type="dxa"/>
            <w:tcBorders>
              <w:top w:val="single" w:sz="12" w:space="0" w:color="auto"/>
              <w:left w:val="single" w:sz="6" w:space="0" w:color="auto"/>
              <w:bottom w:val="single" w:sz="6" w:space="0" w:color="auto"/>
              <w:right w:val="single" w:sz="6" w:space="0" w:color="auto"/>
            </w:tcBorders>
            <w:vAlign w:val="center"/>
          </w:tcPr>
          <w:p w14:paraId="108A0A59" w14:textId="77777777" w:rsidR="000B5DA3" w:rsidRPr="00EC4241" w:rsidRDefault="000B5DA3" w:rsidP="000B5DA3">
            <w:pPr>
              <w:pStyle w:val="Tabletext"/>
              <w:jc w:val="center"/>
            </w:pPr>
            <w:r w:rsidRPr="00EC4241">
              <w:t>+o</w:t>
            </w:r>
          </w:p>
        </w:tc>
        <w:tc>
          <w:tcPr>
            <w:tcW w:w="828" w:type="dxa"/>
            <w:tcBorders>
              <w:top w:val="single" w:sz="12" w:space="0" w:color="auto"/>
              <w:left w:val="single" w:sz="6" w:space="0" w:color="auto"/>
              <w:bottom w:val="single" w:sz="6" w:space="0" w:color="auto"/>
              <w:right w:val="single" w:sz="6" w:space="0" w:color="auto"/>
            </w:tcBorders>
            <w:vAlign w:val="center"/>
          </w:tcPr>
          <w:p w14:paraId="1ABBA43E" w14:textId="77777777" w:rsidR="000B5DA3" w:rsidRPr="00EC4241" w:rsidRDefault="000B5DA3" w:rsidP="000B5DA3">
            <w:pPr>
              <w:pStyle w:val="Tabletext"/>
              <w:jc w:val="center"/>
            </w:pPr>
            <w:r w:rsidRPr="00EC4241">
              <w:t>+</w:t>
            </w:r>
          </w:p>
        </w:tc>
        <w:tc>
          <w:tcPr>
            <w:tcW w:w="828" w:type="dxa"/>
            <w:tcBorders>
              <w:top w:val="single" w:sz="12" w:space="0" w:color="auto"/>
              <w:left w:val="single" w:sz="6" w:space="0" w:color="auto"/>
              <w:bottom w:val="single" w:sz="6" w:space="0" w:color="auto"/>
              <w:right w:val="single" w:sz="6" w:space="0" w:color="auto"/>
            </w:tcBorders>
            <w:vAlign w:val="center"/>
          </w:tcPr>
          <w:p w14:paraId="2B98A2EF" w14:textId="77777777" w:rsidR="000B5DA3" w:rsidRPr="00EC4241" w:rsidRDefault="000B5DA3" w:rsidP="000B5DA3">
            <w:pPr>
              <w:pStyle w:val="Tabletext"/>
              <w:jc w:val="center"/>
            </w:pPr>
            <w:r w:rsidRPr="00EC4241">
              <w:t>++</w:t>
            </w:r>
          </w:p>
        </w:tc>
        <w:tc>
          <w:tcPr>
            <w:tcW w:w="828" w:type="dxa"/>
            <w:tcBorders>
              <w:top w:val="single" w:sz="12" w:space="0" w:color="auto"/>
              <w:left w:val="single" w:sz="6" w:space="0" w:color="auto"/>
              <w:bottom w:val="single" w:sz="6" w:space="0" w:color="auto"/>
              <w:right w:val="single" w:sz="6" w:space="0" w:color="auto"/>
            </w:tcBorders>
            <w:vAlign w:val="center"/>
          </w:tcPr>
          <w:p w14:paraId="19AF7E72" w14:textId="77777777" w:rsidR="000B5DA3" w:rsidRPr="00EC4241" w:rsidRDefault="000B5DA3" w:rsidP="000B5DA3">
            <w:pPr>
              <w:pStyle w:val="Tabletext"/>
              <w:jc w:val="center"/>
            </w:pPr>
            <w:r w:rsidRPr="00EC4241">
              <w:t>++</w:t>
            </w:r>
          </w:p>
        </w:tc>
        <w:tc>
          <w:tcPr>
            <w:tcW w:w="828" w:type="dxa"/>
            <w:tcBorders>
              <w:top w:val="single" w:sz="12" w:space="0" w:color="auto"/>
              <w:left w:val="single" w:sz="6" w:space="0" w:color="auto"/>
              <w:bottom w:val="single" w:sz="6" w:space="0" w:color="auto"/>
              <w:right w:val="single" w:sz="6" w:space="0" w:color="auto"/>
            </w:tcBorders>
            <w:vAlign w:val="center"/>
          </w:tcPr>
          <w:p w14:paraId="7C92AA29" w14:textId="77777777" w:rsidR="000B5DA3" w:rsidRPr="00EC4241" w:rsidRDefault="000B5DA3" w:rsidP="000B5DA3">
            <w:pPr>
              <w:pStyle w:val="Tabletext"/>
              <w:jc w:val="center"/>
            </w:pPr>
            <w:r w:rsidRPr="00EC4241">
              <w:t>+</w:t>
            </w:r>
          </w:p>
        </w:tc>
        <w:tc>
          <w:tcPr>
            <w:tcW w:w="1065" w:type="dxa"/>
            <w:tcBorders>
              <w:top w:val="single" w:sz="12" w:space="0" w:color="auto"/>
              <w:left w:val="single" w:sz="6" w:space="0" w:color="auto"/>
              <w:bottom w:val="single" w:sz="6" w:space="0" w:color="auto"/>
              <w:right w:val="single" w:sz="6" w:space="0" w:color="auto"/>
            </w:tcBorders>
            <w:vAlign w:val="center"/>
          </w:tcPr>
          <w:p w14:paraId="2196E36D" w14:textId="77777777" w:rsidR="000B5DA3" w:rsidRPr="00EC4241" w:rsidRDefault="000B5DA3" w:rsidP="000B5DA3">
            <w:pPr>
              <w:pStyle w:val="Tabletext"/>
              <w:jc w:val="center"/>
            </w:pPr>
            <w:r w:rsidRPr="00EC4241">
              <w:t>++</w:t>
            </w:r>
          </w:p>
        </w:tc>
        <w:tc>
          <w:tcPr>
            <w:tcW w:w="1134" w:type="dxa"/>
            <w:tcBorders>
              <w:top w:val="single" w:sz="12" w:space="0" w:color="auto"/>
              <w:left w:val="single" w:sz="6" w:space="0" w:color="auto"/>
              <w:bottom w:val="single" w:sz="6" w:space="0" w:color="auto"/>
              <w:right w:val="single" w:sz="6" w:space="0" w:color="auto"/>
            </w:tcBorders>
            <w:vAlign w:val="center"/>
          </w:tcPr>
          <w:p w14:paraId="349FA23E" w14:textId="77777777" w:rsidR="000B5DA3" w:rsidRPr="00EC4241" w:rsidRDefault="000B5DA3" w:rsidP="000B5DA3">
            <w:pPr>
              <w:pStyle w:val="Tabletext"/>
              <w:jc w:val="center"/>
            </w:pPr>
            <w:r w:rsidRPr="00EC4241">
              <w:t>++</w:t>
            </w:r>
          </w:p>
        </w:tc>
        <w:tc>
          <w:tcPr>
            <w:tcW w:w="708" w:type="dxa"/>
            <w:tcBorders>
              <w:top w:val="single" w:sz="12" w:space="0" w:color="auto"/>
              <w:left w:val="single" w:sz="6" w:space="0" w:color="auto"/>
              <w:bottom w:val="single" w:sz="6" w:space="0" w:color="auto"/>
              <w:right w:val="single" w:sz="6" w:space="0" w:color="auto"/>
            </w:tcBorders>
            <w:vAlign w:val="center"/>
          </w:tcPr>
          <w:p w14:paraId="6B1FEF99" w14:textId="77777777" w:rsidR="000B5DA3" w:rsidRPr="00EC4241" w:rsidRDefault="000B5DA3" w:rsidP="000B5DA3">
            <w:pPr>
              <w:pStyle w:val="Tabletext"/>
              <w:jc w:val="center"/>
            </w:pPr>
            <w:r w:rsidRPr="00EC4241">
              <w:t>-</w:t>
            </w:r>
          </w:p>
        </w:tc>
        <w:tc>
          <w:tcPr>
            <w:tcW w:w="1032" w:type="dxa"/>
            <w:tcBorders>
              <w:top w:val="single" w:sz="12" w:space="0" w:color="auto"/>
              <w:left w:val="single" w:sz="6" w:space="0" w:color="auto"/>
              <w:bottom w:val="single" w:sz="6" w:space="0" w:color="auto"/>
              <w:right w:val="single" w:sz="6" w:space="0" w:color="auto"/>
            </w:tcBorders>
            <w:vAlign w:val="center"/>
          </w:tcPr>
          <w:p w14:paraId="4337C0EF" w14:textId="77777777" w:rsidR="000B5DA3" w:rsidRPr="00EC4241" w:rsidRDefault="000B5DA3" w:rsidP="000B5DA3">
            <w:pPr>
              <w:pStyle w:val="Tabletext"/>
              <w:jc w:val="center"/>
            </w:pPr>
            <w:r w:rsidRPr="00EC4241">
              <w:t>-</w:t>
            </w:r>
          </w:p>
        </w:tc>
        <w:tc>
          <w:tcPr>
            <w:tcW w:w="1474" w:type="dxa"/>
            <w:tcBorders>
              <w:top w:val="single" w:sz="12" w:space="0" w:color="auto"/>
              <w:left w:val="single" w:sz="6" w:space="0" w:color="auto"/>
              <w:bottom w:val="single" w:sz="6" w:space="0" w:color="auto"/>
              <w:right w:val="single" w:sz="6" w:space="0" w:color="auto"/>
            </w:tcBorders>
            <w:vAlign w:val="center"/>
          </w:tcPr>
          <w:p w14:paraId="4CF17082" w14:textId="77777777" w:rsidR="000B5DA3" w:rsidRPr="00EC4241" w:rsidRDefault="000B5DA3" w:rsidP="000B5DA3">
            <w:pPr>
              <w:pStyle w:val="Tabletext"/>
              <w:jc w:val="center"/>
            </w:pPr>
            <w:r w:rsidRPr="00EC4241">
              <w:t>-</w:t>
            </w:r>
          </w:p>
        </w:tc>
      </w:tr>
      <w:tr w:rsidR="000B5DA3" w:rsidRPr="004B3481" w14:paraId="1BE50FC5" w14:textId="77777777" w:rsidTr="00EC4241">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7B6B11D2" w14:textId="77777777" w:rsidR="000B5DA3" w:rsidRPr="006906F4" w:rsidRDefault="000B5DA3" w:rsidP="000B5DA3">
            <w:pPr>
              <w:pStyle w:val="Tableheading"/>
              <w:rPr>
                <w:lang w:val="en-GB"/>
              </w:rPr>
            </w:pPr>
            <w:r w:rsidRPr="006906F4">
              <w:rPr>
                <w:lang w:val="en-GB"/>
              </w:rPr>
              <w:t>Diesel generator</w:t>
            </w:r>
          </w:p>
        </w:tc>
        <w:tc>
          <w:tcPr>
            <w:tcW w:w="868" w:type="dxa"/>
            <w:tcBorders>
              <w:top w:val="single" w:sz="6" w:space="0" w:color="auto"/>
              <w:left w:val="single" w:sz="6" w:space="0" w:color="auto"/>
              <w:bottom w:val="single" w:sz="6" w:space="0" w:color="auto"/>
              <w:right w:val="single" w:sz="6" w:space="0" w:color="auto"/>
            </w:tcBorders>
            <w:vAlign w:val="center"/>
          </w:tcPr>
          <w:p w14:paraId="559790BC"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3298686B" w14:textId="77777777" w:rsidR="000B5DA3" w:rsidRPr="004B3481" w:rsidRDefault="000B5DA3" w:rsidP="000B5DA3">
            <w:pPr>
              <w:pStyle w:val="Tabletext"/>
              <w:jc w:val="center"/>
            </w:pPr>
            <w:r w:rsidRPr="004B3481">
              <w:t>o</w:t>
            </w:r>
          </w:p>
        </w:tc>
        <w:tc>
          <w:tcPr>
            <w:tcW w:w="828" w:type="dxa"/>
            <w:tcBorders>
              <w:top w:val="single" w:sz="6" w:space="0" w:color="auto"/>
              <w:left w:val="single" w:sz="6" w:space="0" w:color="auto"/>
              <w:bottom w:val="single" w:sz="6" w:space="0" w:color="auto"/>
              <w:right w:val="single" w:sz="6" w:space="0" w:color="auto"/>
            </w:tcBorders>
            <w:vAlign w:val="center"/>
          </w:tcPr>
          <w:p w14:paraId="1BEAAED5"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1541F2AE" w14:textId="0AB36676" w:rsidR="000B5DA3" w:rsidRPr="004B3481" w:rsidRDefault="00A15350" w:rsidP="000B5DA3">
            <w:pPr>
              <w:pStyle w:val="Tabletext"/>
              <w:jc w:val="center"/>
            </w:pPr>
            <w:r w:rsidRPr="004B3481">
              <w:t>o</w:t>
            </w:r>
          </w:p>
        </w:tc>
        <w:tc>
          <w:tcPr>
            <w:tcW w:w="828" w:type="dxa"/>
            <w:tcBorders>
              <w:top w:val="single" w:sz="6" w:space="0" w:color="auto"/>
              <w:left w:val="single" w:sz="6" w:space="0" w:color="auto"/>
              <w:bottom w:val="single" w:sz="6" w:space="0" w:color="auto"/>
              <w:right w:val="single" w:sz="6" w:space="0" w:color="auto"/>
            </w:tcBorders>
            <w:vAlign w:val="center"/>
          </w:tcPr>
          <w:p w14:paraId="1E07B3C3"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
          <w:p w14:paraId="2887FC4F" w14:textId="77777777" w:rsidR="000B5DA3" w:rsidRPr="004B3481" w:rsidRDefault="000B5DA3"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
          <w:p w14:paraId="03E72C95"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6" w:space="0" w:color="auto"/>
              <w:right w:val="single" w:sz="6" w:space="0" w:color="auto"/>
            </w:tcBorders>
            <w:vAlign w:val="center"/>
          </w:tcPr>
          <w:p w14:paraId="56A6075A"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
          <w:p w14:paraId="3A74DC84" w14:textId="77777777" w:rsidR="000B5DA3" w:rsidRPr="004B3481" w:rsidRDefault="000B5DA3" w:rsidP="000B5DA3">
            <w:pPr>
              <w:pStyle w:val="Tabletext"/>
              <w:jc w:val="center"/>
            </w:pPr>
            <w:r w:rsidRPr="004B3481">
              <w:t>-</w:t>
            </w:r>
          </w:p>
        </w:tc>
        <w:tc>
          <w:tcPr>
            <w:tcW w:w="1474" w:type="dxa"/>
            <w:tcBorders>
              <w:top w:val="single" w:sz="6" w:space="0" w:color="auto"/>
              <w:left w:val="single" w:sz="6" w:space="0" w:color="auto"/>
              <w:bottom w:val="single" w:sz="6" w:space="0" w:color="auto"/>
              <w:right w:val="single" w:sz="6" w:space="0" w:color="auto"/>
            </w:tcBorders>
            <w:vAlign w:val="center"/>
          </w:tcPr>
          <w:p w14:paraId="303C7F1C" w14:textId="77777777" w:rsidR="000B5DA3" w:rsidRPr="004B3481" w:rsidRDefault="000B5DA3" w:rsidP="000B5DA3">
            <w:pPr>
              <w:pStyle w:val="Tabletext"/>
              <w:jc w:val="center"/>
            </w:pPr>
            <w:r w:rsidRPr="004B3481">
              <w:t>20</w:t>
            </w:r>
          </w:p>
        </w:tc>
      </w:tr>
      <w:tr w:rsidR="000B5DA3" w:rsidRPr="004B3481" w14:paraId="120BA1CD" w14:textId="77777777" w:rsidTr="00EC4241">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3D9AADB1" w14:textId="1D6CDB65" w:rsidR="000B5DA3" w:rsidRPr="006906F4" w:rsidRDefault="004D5476" w:rsidP="000B5DA3">
            <w:pPr>
              <w:pStyle w:val="Tableheading"/>
              <w:rPr>
                <w:lang w:val="en-GB"/>
              </w:rPr>
            </w:pPr>
            <w:r>
              <w:rPr>
                <w:lang w:val="en-GB"/>
              </w:rPr>
              <w:t>Photovoltaic</w:t>
            </w:r>
          </w:p>
        </w:tc>
        <w:tc>
          <w:tcPr>
            <w:tcW w:w="868" w:type="dxa"/>
            <w:tcBorders>
              <w:top w:val="single" w:sz="6" w:space="0" w:color="auto"/>
              <w:left w:val="single" w:sz="6" w:space="0" w:color="auto"/>
              <w:bottom w:val="single" w:sz="6" w:space="0" w:color="auto"/>
              <w:right w:val="single" w:sz="6" w:space="0" w:color="auto"/>
            </w:tcBorders>
            <w:vAlign w:val="center"/>
          </w:tcPr>
          <w:p w14:paraId="720630D2"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728BDA1A"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7A3B1459"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478892BE"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5D7258F7"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
          <w:p w14:paraId="06CBE2B0" w14:textId="77777777" w:rsidR="000B5DA3" w:rsidRPr="004B3481" w:rsidRDefault="000B5DA3" w:rsidP="000B5DA3">
            <w:pPr>
              <w:pStyle w:val="Tabletext"/>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
          <w:p w14:paraId="56C41D14" w14:textId="77777777" w:rsidR="000B5DA3" w:rsidRPr="004B3481" w:rsidRDefault="000B5DA3" w:rsidP="000B5DA3">
            <w:pPr>
              <w:pStyle w:val="Tabletext"/>
              <w:jc w:val="center"/>
            </w:pPr>
            <w:r w:rsidRPr="004B3481">
              <w:t>-</w:t>
            </w:r>
          </w:p>
        </w:tc>
        <w:tc>
          <w:tcPr>
            <w:tcW w:w="708" w:type="dxa"/>
            <w:tcBorders>
              <w:top w:val="single" w:sz="6" w:space="0" w:color="auto"/>
              <w:left w:val="single" w:sz="6" w:space="0" w:color="auto"/>
              <w:bottom w:val="single" w:sz="6" w:space="0" w:color="auto"/>
              <w:right w:val="single" w:sz="6" w:space="0" w:color="auto"/>
            </w:tcBorders>
            <w:vAlign w:val="center"/>
          </w:tcPr>
          <w:p w14:paraId="3C9C6960"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
          <w:p w14:paraId="57834AEF" w14:textId="77777777" w:rsidR="000B5DA3" w:rsidRPr="004B3481" w:rsidRDefault="000B5DA3" w:rsidP="000B5DA3">
            <w:pPr>
              <w:pStyle w:val="Tabletext"/>
              <w:jc w:val="center"/>
            </w:pPr>
            <w:r w:rsidRPr="004B3481">
              <w:t>++</w:t>
            </w:r>
          </w:p>
        </w:tc>
        <w:tc>
          <w:tcPr>
            <w:tcW w:w="1474" w:type="dxa"/>
            <w:tcBorders>
              <w:top w:val="single" w:sz="6" w:space="0" w:color="auto"/>
              <w:left w:val="single" w:sz="6" w:space="0" w:color="auto"/>
              <w:bottom w:val="single" w:sz="6" w:space="0" w:color="auto"/>
              <w:right w:val="single" w:sz="6" w:space="0" w:color="auto"/>
            </w:tcBorders>
            <w:vAlign w:val="center"/>
          </w:tcPr>
          <w:p w14:paraId="62DEA277" w14:textId="77777777" w:rsidR="000B5DA3" w:rsidRPr="004B3481" w:rsidRDefault="000B5DA3" w:rsidP="000B5DA3">
            <w:pPr>
              <w:pStyle w:val="Tabletext"/>
              <w:jc w:val="center"/>
            </w:pPr>
            <w:r w:rsidRPr="004B3481">
              <w:t>20</w:t>
            </w:r>
          </w:p>
        </w:tc>
      </w:tr>
      <w:tr w:rsidR="000B5DA3" w:rsidRPr="004B3481" w14:paraId="18B17086" w14:textId="77777777" w:rsidTr="00EC4241">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634ADE88" w14:textId="77777777" w:rsidR="000B5DA3" w:rsidRPr="006906F4" w:rsidRDefault="000B5DA3" w:rsidP="000B5DA3">
            <w:pPr>
              <w:pStyle w:val="Tableheading"/>
              <w:rPr>
                <w:lang w:val="en-GB"/>
              </w:rPr>
            </w:pPr>
            <w:r w:rsidRPr="006906F4">
              <w:rPr>
                <w:lang w:val="en-GB"/>
              </w:rPr>
              <w:t>Wind HAWG*</w:t>
            </w:r>
          </w:p>
        </w:tc>
        <w:tc>
          <w:tcPr>
            <w:tcW w:w="868" w:type="dxa"/>
            <w:tcBorders>
              <w:top w:val="single" w:sz="6" w:space="0" w:color="auto"/>
              <w:left w:val="single" w:sz="6" w:space="0" w:color="auto"/>
              <w:bottom w:val="single" w:sz="6" w:space="0" w:color="auto"/>
              <w:right w:val="single" w:sz="6" w:space="0" w:color="auto"/>
            </w:tcBorders>
            <w:vAlign w:val="center"/>
          </w:tcPr>
          <w:p w14:paraId="4A47F5E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45B25BD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667B1429"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1AC151CC"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056BBDFA"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
          <w:p w14:paraId="1163E282" w14:textId="77777777" w:rsidR="000B5DA3" w:rsidRPr="004B3481" w:rsidRDefault="000B5DA3"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
          <w:p w14:paraId="3FF56207" w14:textId="77777777" w:rsidR="000B5DA3" w:rsidRPr="004B3481" w:rsidRDefault="000B5DA3" w:rsidP="000B5DA3">
            <w:pPr>
              <w:pStyle w:val="Tabletext"/>
              <w:jc w:val="center"/>
            </w:pPr>
            <w:r w:rsidRPr="004B3481">
              <w:t>-</w:t>
            </w:r>
          </w:p>
        </w:tc>
        <w:tc>
          <w:tcPr>
            <w:tcW w:w="708" w:type="dxa"/>
            <w:tcBorders>
              <w:top w:val="single" w:sz="6" w:space="0" w:color="auto"/>
              <w:left w:val="single" w:sz="6" w:space="0" w:color="auto"/>
              <w:bottom w:val="single" w:sz="6" w:space="0" w:color="auto"/>
              <w:right w:val="single" w:sz="6" w:space="0" w:color="auto"/>
            </w:tcBorders>
            <w:vAlign w:val="center"/>
          </w:tcPr>
          <w:p w14:paraId="43BE875A" w14:textId="77777777" w:rsidR="000B5DA3" w:rsidRPr="004B3481" w:rsidRDefault="000B5DA3" w:rsidP="000B5DA3">
            <w:pPr>
              <w:pStyle w:val="Tabletext"/>
              <w:jc w:val="center"/>
            </w:pPr>
            <w:r w:rsidRPr="004B3481">
              <w:t>o</w:t>
            </w:r>
          </w:p>
        </w:tc>
        <w:tc>
          <w:tcPr>
            <w:tcW w:w="1032" w:type="dxa"/>
            <w:tcBorders>
              <w:top w:val="single" w:sz="6" w:space="0" w:color="auto"/>
              <w:left w:val="single" w:sz="6" w:space="0" w:color="auto"/>
              <w:bottom w:val="single" w:sz="6" w:space="0" w:color="auto"/>
              <w:right w:val="single" w:sz="6" w:space="0" w:color="auto"/>
            </w:tcBorders>
            <w:vAlign w:val="center"/>
          </w:tcPr>
          <w:p w14:paraId="7F5B553E" w14:textId="2CDC0898" w:rsidR="000B5DA3" w:rsidRPr="004B3481" w:rsidRDefault="00D90E70" w:rsidP="000B5DA3">
            <w:pPr>
              <w:pStyle w:val="Tabletext"/>
              <w:jc w:val="center"/>
            </w:pPr>
            <w:r>
              <w:t>+</w:t>
            </w:r>
          </w:p>
        </w:tc>
        <w:tc>
          <w:tcPr>
            <w:tcW w:w="1474" w:type="dxa"/>
            <w:tcBorders>
              <w:top w:val="single" w:sz="6" w:space="0" w:color="auto"/>
              <w:left w:val="single" w:sz="6" w:space="0" w:color="auto"/>
              <w:bottom w:val="single" w:sz="6" w:space="0" w:color="auto"/>
              <w:right w:val="single" w:sz="6" w:space="0" w:color="auto"/>
            </w:tcBorders>
            <w:vAlign w:val="center"/>
          </w:tcPr>
          <w:p w14:paraId="6DE22BA6" w14:textId="77777777" w:rsidR="000B5DA3" w:rsidRPr="004B3481" w:rsidRDefault="000B5DA3" w:rsidP="000B5DA3">
            <w:pPr>
              <w:pStyle w:val="Tabletext"/>
              <w:jc w:val="center"/>
            </w:pPr>
            <w:r w:rsidRPr="004B3481">
              <w:t>1 to 15</w:t>
            </w:r>
          </w:p>
        </w:tc>
      </w:tr>
      <w:tr w:rsidR="00FB2163" w:rsidRPr="004B3481" w14:paraId="4DFC37E2" w14:textId="77777777" w:rsidTr="00EC4241">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31250A14" w14:textId="443D335A" w:rsidR="00FB2163" w:rsidRPr="006906F4" w:rsidRDefault="00FB2163" w:rsidP="000B5DA3">
            <w:pPr>
              <w:pStyle w:val="Tableheading"/>
              <w:rPr>
                <w:lang w:val="en-GB"/>
              </w:rPr>
            </w:pPr>
            <w:r>
              <w:rPr>
                <w:lang w:val="en-GB"/>
              </w:rPr>
              <w:t>Wind VAWG**</w:t>
            </w:r>
          </w:p>
        </w:tc>
        <w:tc>
          <w:tcPr>
            <w:tcW w:w="868" w:type="dxa"/>
            <w:tcBorders>
              <w:top w:val="single" w:sz="6" w:space="0" w:color="auto"/>
              <w:left w:val="single" w:sz="6" w:space="0" w:color="auto"/>
              <w:bottom w:val="single" w:sz="6" w:space="0" w:color="auto"/>
              <w:right w:val="single" w:sz="6" w:space="0" w:color="auto"/>
            </w:tcBorders>
            <w:vAlign w:val="center"/>
          </w:tcPr>
          <w:p w14:paraId="75007D80" w14:textId="56326E12" w:rsidR="00FB2163" w:rsidRPr="004B3481" w:rsidRDefault="00FB216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2EDB8858" w14:textId="67B58C44" w:rsidR="00FB2163" w:rsidRPr="004B3481" w:rsidRDefault="00FB216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370A60BA" w14:textId="3AD303D7" w:rsidR="00FB2163" w:rsidRPr="004B3481" w:rsidRDefault="00FB216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242D815C" w14:textId="4C47219A" w:rsidR="00FB2163" w:rsidRPr="004B3481" w:rsidRDefault="00FB216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00C86C56" w14:textId="5FE0EA42" w:rsidR="00FB2163" w:rsidRPr="004B3481" w:rsidRDefault="00FB2163" w:rsidP="000B5DA3">
            <w:pPr>
              <w:pStyle w:val="Tabletext"/>
              <w:jc w:val="center"/>
            </w:pPr>
            <w:r>
              <w:t>++</w:t>
            </w:r>
          </w:p>
        </w:tc>
        <w:tc>
          <w:tcPr>
            <w:tcW w:w="1065" w:type="dxa"/>
            <w:tcBorders>
              <w:top w:val="single" w:sz="6" w:space="0" w:color="auto"/>
              <w:left w:val="single" w:sz="6" w:space="0" w:color="auto"/>
              <w:bottom w:val="single" w:sz="6" w:space="0" w:color="auto"/>
              <w:right w:val="single" w:sz="6" w:space="0" w:color="auto"/>
            </w:tcBorders>
            <w:vAlign w:val="center"/>
          </w:tcPr>
          <w:p w14:paraId="23F0BE6A" w14:textId="5287D399" w:rsidR="00FB2163" w:rsidRPr="004B3481" w:rsidRDefault="00FB2163" w:rsidP="000B5DA3">
            <w:pPr>
              <w:pStyle w:val="Tabletext"/>
              <w:jc w:val="center"/>
            </w:pPr>
            <w:r>
              <w:t>++</w:t>
            </w:r>
          </w:p>
        </w:tc>
        <w:tc>
          <w:tcPr>
            <w:tcW w:w="1134" w:type="dxa"/>
            <w:tcBorders>
              <w:top w:val="single" w:sz="6" w:space="0" w:color="auto"/>
              <w:left w:val="single" w:sz="6" w:space="0" w:color="auto"/>
              <w:bottom w:val="single" w:sz="6" w:space="0" w:color="auto"/>
              <w:right w:val="single" w:sz="6" w:space="0" w:color="auto"/>
            </w:tcBorders>
            <w:vAlign w:val="center"/>
          </w:tcPr>
          <w:p w14:paraId="65C5B190" w14:textId="3FCD6475" w:rsidR="00FB2163" w:rsidRPr="004B3481" w:rsidRDefault="00FB2163" w:rsidP="000B5DA3">
            <w:pPr>
              <w:pStyle w:val="Tabletext"/>
              <w:jc w:val="center"/>
            </w:pPr>
            <w:r>
              <w:t>-</w:t>
            </w:r>
          </w:p>
        </w:tc>
        <w:tc>
          <w:tcPr>
            <w:tcW w:w="708" w:type="dxa"/>
            <w:tcBorders>
              <w:top w:val="single" w:sz="6" w:space="0" w:color="auto"/>
              <w:left w:val="single" w:sz="6" w:space="0" w:color="auto"/>
              <w:bottom w:val="single" w:sz="6" w:space="0" w:color="auto"/>
              <w:right w:val="single" w:sz="6" w:space="0" w:color="auto"/>
            </w:tcBorders>
            <w:vAlign w:val="center"/>
          </w:tcPr>
          <w:p w14:paraId="6C39CA79" w14:textId="4593A81B" w:rsidR="00FB2163" w:rsidRPr="004B3481" w:rsidRDefault="00FB2163" w:rsidP="000B5DA3">
            <w:pPr>
              <w:pStyle w:val="Tabletext"/>
              <w:jc w:val="center"/>
            </w:pPr>
            <w:r>
              <w:t>+</w:t>
            </w:r>
          </w:p>
        </w:tc>
        <w:tc>
          <w:tcPr>
            <w:tcW w:w="1032" w:type="dxa"/>
            <w:tcBorders>
              <w:top w:val="single" w:sz="6" w:space="0" w:color="auto"/>
              <w:left w:val="single" w:sz="6" w:space="0" w:color="auto"/>
              <w:bottom w:val="single" w:sz="6" w:space="0" w:color="auto"/>
              <w:right w:val="single" w:sz="6" w:space="0" w:color="auto"/>
            </w:tcBorders>
            <w:vAlign w:val="center"/>
          </w:tcPr>
          <w:p w14:paraId="00196E5C" w14:textId="4CA4F836" w:rsidR="00FB2163" w:rsidRPr="004B3481" w:rsidRDefault="00FB2163" w:rsidP="000B5DA3">
            <w:pPr>
              <w:pStyle w:val="Tabletext"/>
              <w:jc w:val="center"/>
            </w:pPr>
            <w:r>
              <w:t>+</w:t>
            </w:r>
          </w:p>
        </w:tc>
        <w:tc>
          <w:tcPr>
            <w:tcW w:w="1474" w:type="dxa"/>
            <w:tcBorders>
              <w:top w:val="single" w:sz="6" w:space="0" w:color="auto"/>
              <w:left w:val="single" w:sz="6" w:space="0" w:color="auto"/>
              <w:bottom w:val="single" w:sz="6" w:space="0" w:color="auto"/>
              <w:right w:val="single" w:sz="6" w:space="0" w:color="auto"/>
            </w:tcBorders>
            <w:vAlign w:val="center"/>
          </w:tcPr>
          <w:p w14:paraId="6AAB7033" w14:textId="5A458D46" w:rsidR="00FB2163" w:rsidRPr="004B3481" w:rsidRDefault="00FB2163" w:rsidP="000B5DA3">
            <w:pPr>
              <w:pStyle w:val="Tabletext"/>
              <w:jc w:val="center"/>
            </w:pPr>
            <w:r>
              <w:t>10 to 20</w:t>
            </w:r>
          </w:p>
        </w:tc>
      </w:tr>
      <w:tr w:rsidR="000B5DA3" w:rsidRPr="004B3481" w14:paraId="07769A36" w14:textId="77777777" w:rsidTr="00EC4241">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3C0B412C" w14:textId="77777777" w:rsidR="000B5DA3" w:rsidRPr="006906F4" w:rsidRDefault="000B5DA3" w:rsidP="000B5DA3">
            <w:pPr>
              <w:pStyle w:val="Tableheading"/>
              <w:rPr>
                <w:lang w:val="en-GB"/>
              </w:rPr>
            </w:pPr>
            <w:r w:rsidRPr="006906F4">
              <w:rPr>
                <w:lang w:val="en-GB"/>
              </w:rPr>
              <w:t>Fuel Cell</w:t>
            </w:r>
          </w:p>
        </w:tc>
        <w:tc>
          <w:tcPr>
            <w:tcW w:w="868" w:type="dxa"/>
            <w:tcBorders>
              <w:top w:val="single" w:sz="6" w:space="0" w:color="auto"/>
              <w:left w:val="single" w:sz="6" w:space="0" w:color="auto"/>
              <w:bottom w:val="single" w:sz="6" w:space="0" w:color="auto"/>
              <w:right w:val="single" w:sz="6" w:space="0" w:color="auto"/>
            </w:tcBorders>
            <w:vAlign w:val="center"/>
          </w:tcPr>
          <w:p w14:paraId="16D003A9" w14:textId="0FED6FF6"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45293998" w14:textId="6E21410F" w:rsidR="000B5DA3" w:rsidRPr="004B3481" w:rsidRDefault="009D00C5" w:rsidP="000B5DA3">
            <w:pPr>
              <w:pStyle w:val="Tabletext"/>
              <w:jc w:val="center"/>
            </w:pPr>
            <w:r w:rsidRPr="004B3481">
              <w:t>o</w:t>
            </w:r>
          </w:p>
        </w:tc>
        <w:tc>
          <w:tcPr>
            <w:tcW w:w="828" w:type="dxa"/>
            <w:tcBorders>
              <w:top w:val="single" w:sz="6" w:space="0" w:color="auto"/>
              <w:left w:val="single" w:sz="6" w:space="0" w:color="auto"/>
              <w:bottom w:val="single" w:sz="6" w:space="0" w:color="auto"/>
              <w:right w:val="single" w:sz="6" w:space="0" w:color="auto"/>
            </w:tcBorders>
            <w:vAlign w:val="center"/>
          </w:tcPr>
          <w:p w14:paraId="599355D5"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0450AF83"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2669F3FB"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
          <w:p w14:paraId="49C1B149" w14:textId="7B810961" w:rsidR="000B5DA3" w:rsidRPr="004B3481" w:rsidRDefault="009D00C5"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
          <w:p w14:paraId="26BB13D7"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6" w:space="0" w:color="auto"/>
              <w:right w:val="single" w:sz="6" w:space="0" w:color="auto"/>
            </w:tcBorders>
            <w:vAlign w:val="center"/>
          </w:tcPr>
          <w:p w14:paraId="71F4DC2B"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
          <w:p w14:paraId="59AF5F3F" w14:textId="13F914CF" w:rsidR="000B5DA3" w:rsidRPr="004B3481" w:rsidRDefault="009D00C5" w:rsidP="000B5DA3">
            <w:pPr>
              <w:pStyle w:val="Tabletext"/>
              <w:jc w:val="center"/>
            </w:pPr>
            <w:r w:rsidRPr="004B3481">
              <w:t>+</w:t>
            </w:r>
          </w:p>
        </w:tc>
        <w:tc>
          <w:tcPr>
            <w:tcW w:w="1474" w:type="dxa"/>
            <w:tcBorders>
              <w:top w:val="single" w:sz="6" w:space="0" w:color="auto"/>
              <w:left w:val="single" w:sz="6" w:space="0" w:color="auto"/>
              <w:bottom w:val="single" w:sz="6" w:space="0" w:color="auto"/>
              <w:right w:val="single" w:sz="6" w:space="0" w:color="auto"/>
            </w:tcBorders>
            <w:vAlign w:val="center"/>
          </w:tcPr>
          <w:p w14:paraId="37E5D705" w14:textId="10426732" w:rsidR="000B5DA3" w:rsidRPr="004B3481" w:rsidRDefault="00AD2435" w:rsidP="000B5DA3">
            <w:pPr>
              <w:pStyle w:val="Tabletext"/>
              <w:jc w:val="center"/>
            </w:pPr>
            <w:r w:rsidRPr="004B3481">
              <w:t>5</w:t>
            </w:r>
            <w:r w:rsidR="00D90E70">
              <w:t xml:space="preserve"> to 10</w:t>
            </w:r>
          </w:p>
        </w:tc>
      </w:tr>
      <w:tr w:rsidR="00447E78" w:rsidRPr="004B3481" w14:paraId="11528DE1" w14:textId="77777777" w:rsidTr="00EC4241">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117BD052" w14:textId="7622F801" w:rsidR="00447E78" w:rsidRPr="006906F4" w:rsidRDefault="00447E78" w:rsidP="000B5DA3">
            <w:pPr>
              <w:pStyle w:val="Tableheading"/>
              <w:rPr>
                <w:lang w:val="en-GB"/>
              </w:rPr>
            </w:pPr>
            <w:r w:rsidRPr="006906F4">
              <w:rPr>
                <w:lang w:val="en-GB"/>
              </w:rPr>
              <w:t>Wave Actuated Generator</w:t>
            </w:r>
          </w:p>
        </w:tc>
        <w:tc>
          <w:tcPr>
            <w:tcW w:w="868" w:type="dxa"/>
            <w:tcBorders>
              <w:top w:val="single" w:sz="6" w:space="0" w:color="auto"/>
              <w:left w:val="single" w:sz="6" w:space="0" w:color="auto"/>
              <w:bottom w:val="single" w:sz="6" w:space="0" w:color="auto"/>
              <w:right w:val="single" w:sz="6" w:space="0" w:color="auto"/>
            </w:tcBorders>
            <w:vAlign w:val="center"/>
          </w:tcPr>
          <w:p w14:paraId="55F382D9" w14:textId="369124A4" w:rsidR="00447E78" w:rsidRPr="004B3481" w:rsidRDefault="00447E78"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79EFAD59" w14:textId="79377F2B" w:rsidR="00447E78" w:rsidRPr="004B3481" w:rsidRDefault="00447E78"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7ADA2C76" w14:textId="61167B6C" w:rsidR="00447E78" w:rsidRPr="004B3481" w:rsidRDefault="00447E78"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1EE891E5" w14:textId="3689C02B" w:rsidR="00447E78" w:rsidRPr="004B3481" w:rsidRDefault="00447E78"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
          <w:p w14:paraId="5B31CEBD" w14:textId="5D9DF49B" w:rsidR="00447E78" w:rsidRPr="004B3481" w:rsidRDefault="00447E78"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
          <w:p w14:paraId="20D50C9E" w14:textId="0FBDC6FD" w:rsidR="00447E78" w:rsidRPr="004B3481" w:rsidRDefault="00447E78"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
          <w:p w14:paraId="2851C8B7" w14:textId="7E8781DE" w:rsidR="00447E78" w:rsidRPr="004B3481" w:rsidRDefault="00447E78" w:rsidP="000B5DA3">
            <w:pPr>
              <w:pStyle w:val="Tabletext"/>
              <w:jc w:val="center"/>
            </w:pPr>
            <w:r w:rsidRPr="004B3481">
              <w:t>-</w:t>
            </w:r>
          </w:p>
        </w:tc>
        <w:tc>
          <w:tcPr>
            <w:tcW w:w="708" w:type="dxa"/>
            <w:tcBorders>
              <w:top w:val="single" w:sz="6" w:space="0" w:color="auto"/>
              <w:left w:val="single" w:sz="6" w:space="0" w:color="auto"/>
              <w:bottom w:val="single" w:sz="6" w:space="0" w:color="auto"/>
              <w:right w:val="single" w:sz="6" w:space="0" w:color="auto"/>
            </w:tcBorders>
            <w:vAlign w:val="center"/>
          </w:tcPr>
          <w:p w14:paraId="648DDA9D" w14:textId="006D81B4" w:rsidR="00447E78" w:rsidRPr="004B3481" w:rsidRDefault="00447E78"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
          <w:p w14:paraId="3108937A" w14:textId="79178C90" w:rsidR="00447E78" w:rsidRPr="004B3481" w:rsidRDefault="00447E78" w:rsidP="000B5DA3">
            <w:pPr>
              <w:pStyle w:val="Tabletext"/>
              <w:jc w:val="center"/>
            </w:pPr>
            <w:r w:rsidRPr="004B3481">
              <w:t>o</w:t>
            </w:r>
          </w:p>
        </w:tc>
        <w:tc>
          <w:tcPr>
            <w:tcW w:w="1474" w:type="dxa"/>
            <w:tcBorders>
              <w:top w:val="single" w:sz="6" w:space="0" w:color="auto"/>
              <w:left w:val="single" w:sz="6" w:space="0" w:color="auto"/>
              <w:bottom w:val="single" w:sz="6" w:space="0" w:color="auto"/>
              <w:right w:val="single" w:sz="6" w:space="0" w:color="auto"/>
            </w:tcBorders>
            <w:vAlign w:val="center"/>
          </w:tcPr>
          <w:p w14:paraId="310E6C03" w14:textId="2DCA4F1A" w:rsidR="00447E78" w:rsidRPr="004B3481" w:rsidRDefault="00447E78" w:rsidP="000B5DA3">
            <w:pPr>
              <w:pStyle w:val="Tabletext"/>
              <w:jc w:val="center"/>
            </w:pPr>
            <w:r w:rsidRPr="004B3481">
              <w:t>3 to 10</w:t>
            </w:r>
          </w:p>
        </w:tc>
      </w:tr>
      <w:tr w:rsidR="000B5DA3" w:rsidRPr="004B3481" w14:paraId="62991D08" w14:textId="77777777" w:rsidTr="00EC4241">
        <w:trPr>
          <w:trHeight w:val="202"/>
          <w:jc w:val="center"/>
        </w:trPr>
        <w:tc>
          <w:tcPr>
            <w:tcW w:w="1844" w:type="dxa"/>
            <w:tcBorders>
              <w:top w:val="single" w:sz="6" w:space="0" w:color="auto"/>
              <w:left w:val="single" w:sz="6" w:space="0" w:color="auto"/>
              <w:bottom w:val="single" w:sz="4" w:space="0" w:color="auto"/>
              <w:right w:val="single" w:sz="6" w:space="0" w:color="auto"/>
            </w:tcBorders>
          </w:tcPr>
          <w:p w14:paraId="6C06B05A" w14:textId="77777777" w:rsidR="000B5DA3" w:rsidRPr="006906F4" w:rsidRDefault="000B5DA3" w:rsidP="000B5DA3">
            <w:pPr>
              <w:pStyle w:val="Tableheading"/>
              <w:rPr>
                <w:lang w:val="en-GB"/>
              </w:rPr>
            </w:pPr>
            <w:r w:rsidRPr="006906F4">
              <w:rPr>
                <w:lang w:val="en-GB"/>
              </w:rPr>
              <w:t>Hybrid</w:t>
            </w:r>
          </w:p>
        </w:tc>
        <w:tc>
          <w:tcPr>
            <w:tcW w:w="868" w:type="dxa"/>
            <w:tcBorders>
              <w:top w:val="single" w:sz="6" w:space="0" w:color="auto"/>
              <w:left w:val="single" w:sz="6" w:space="0" w:color="auto"/>
              <w:bottom w:val="single" w:sz="4" w:space="0" w:color="auto"/>
              <w:right w:val="single" w:sz="6" w:space="0" w:color="auto"/>
            </w:tcBorders>
            <w:vAlign w:val="center"/>
          </w:tcPr>
          <w:p w14:paraId="57A86960"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
          <w:p w14:paraId="72DF6B4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
          <w:p w14:paraId="00246A9A" w14:textId="6274760B" w:rsidR="000B5DA3" w:rsidRPr="004B3481" w:rsidRDefault="009D00C5"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
          <w:p w14:paraId="101A52B7"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
          <w:p w14:paraId="5CE3F5DF"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4" w:space="0" w:color="auto"/>
              <w:right w:val="single" w:sz="6" w:space="0" w:color="auto"/>
            </w:tcBorders>
            <w:vAlign w:val="center"/>
          </w:tcPr>
          <w:p w14:paraId="305C477B" w14:textId="1B5329C7" w:rsidR="000B5DA3" w:rsidRPr="004B3481" w:rsidRDefault="00447E78" w:rsidP="000B5DA3">
            <w:pPr>
              <w:pStyle w:val="Tabletext"/>
              <w:jc w:val="center"/>
            </w:pPr>
            <w:r w:rsidRPr="004B3481">
              <w:t>o</w:t>
            </w:r>
          </w:p>
        </w:tc>
        <w:tc>
          <w:tcPr>
            <w:tcW w:w="1134" w:type="dxa"/>
            <w:tcBorders>
              <w:top w:val="single" w:sz="6" w:space="0" w:color="auto"/>
              <w:left w:val="single" w:sz="6" w:space="0" w:color="auto"/>
              <w:bottom w:val="single" w:sz="4" w:space="0" w:color="auto"/>
              <w:right w:val="single" w:sz="6" w:space="0" w:color="auto"/>
            </w:tcBorders>
            <w:vAlign w:val="center"/>
          </w:tcPr>
          <w:p w14:paraId="5F2F1312" w14:textId="12204613" w:rsidR="000B5DA3" w:rsidRPr="004B3481" w:rsidRDefault="00D90E70" w:rsidP="000B5DA3">
            <w:pPr>
              <w:pStyle w:val="Tabletext"/>
              <w:jc w:val="center"/>
            </w:pPr>
            <w:r>
              <w:t>-</w:t>
            </w:r>
          </w:p>
        </w:tc>
        <w:tc>
          <w:tcPr>
            <w:tcW w:w="708" w:type="dxa"/>
            <w:tcBorders>
              <w:top w:val="single" w:sz="6" w:space="0" w:color="auto"/>
              <w:left w:val="single" w:sz="6" w:space="0" w:color="auto"/>
              <w:bottom w:val="single" w:sz="4" w:space="0" w:color="auto"/>
              <w:right w:val="single" w:sz="6" w:space="0" w:color="auto"/>
            </w:tcBorders>
            <w:vAlign w:val="center"/>
          </w:tcPr>
          <w:p w14:paraId="2BFB8E21"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4" w:space="0" w:color="auto"/>
              <w:right w:val="single" w:sz="6" w:space="0" w:color="auto"/>
            </w:tcBorders>
            <w:vAlign w:val="center"/>
          </w:tcPr>
          <w:p w14:paraId="6C8853BD" w14:textId="07E3AE8D" w:rsidR="000B5DA3" w:rsidRPr="004B3481" w:rsidRDefault="000B5DA3" w:rsidP="000B5DA3">
            <w:pPr>
              <w:pStyle w:val="Tabletext"/>
              <w:jc w:val="center"/>
            </w:pPr>
            <w:r w:rsidRPr="004B3481">
              <w:t>+</w:t>
            </w:r>
          </w:p>
        </w:tc>
        <w:tc>
          <w:tcPr>
            <w:tcW w:w="1474" w:type="dxa"/>
            <w:tcBorders>
              <w:top w:val="single" w:sz="6" w:space="0" w:color="auto"/>
              <w:left w:val="single" w:sz="6" w:space="0" w:color="auto"/>
              <w:bottom w:val="single" w:sz="4" w:space="0" w:color="auto"/>
              <w:right w:val="single" w:sz="6" w:space="0" w:color="auto"/>
            </w:tcBorders>
            <w:vAlign w:val="center"/>
          </w:tcPr>
          <w:p w14:paraId="45016C00" w14:textId="77777777" w:rsidR="000B5DA3" w:rsidRPr="004B3481" w:rsidRDefault="000B5DA3" w:rsidP="000B5DA3">
            <w:pPr>
              <w:pStyle w:val="Tabletext"/>
              <w:jc w:val="center"/>
            </w:pPr>
            <w:r w:rsidRPr="004B3481">
              <w:t>Not applied</w:t>
            </w:r>
          </w:p>
        </w:tc>
      </w:tr>
      <w:tr w:rsidR="000B5DA3" w:rsidRPr="004B3481" w14:paraId="4C15671E" w14:textId="77777777" w:rsidTr="00D90E70">
        <w:trPr>
          <w:trHeight w:val="202"/>
          <w:jc w:val="center"/>
        </w:trPr>
        <w:tc>
          <w:tcPr>
            <w:tcW w:w="1844" w:type="dxa"/>
            <w:tcBorders>
              <w:top w:val="single" w:sz="4" w:space="0" w:color="auto"/>
              <w:left w:val="single" w:sz="6" w:space="0" w:color="auto"/>
              <w:bottom w:val="single" w:sz="4" w:space="0" w:color="auto"/>
            </w:tcBorders>
          </w:tcPr>
          <w:p w14:paraId="26FB9E5D" w14:textId="683F05BC" w:rsidR="000B5DA3" w:rsidRPr="004B3481" w:rsidRDefault="000B5DA3" w:rsidP="000B5DA3">
            <w:pPr>
              <w:pStyle w:val="Tabletext"/>
              <w:jc w:val="right"/>
            </w:pPr>
            <w:r w:rsidRPr="004B3481">
              <w:t>++</w:t>
            </w:r>
          </w:p>
          <w:p w14:paraId="1DF72330" w14:textId="77777777" w:rsidR="000B5DA3" w:rsidRPr="004B3481" w:rsidRDefault="000B5DA3" w:rsidP="000B5DA3">
            <w:pPr>
              <w:pStyle w:val="Tabletext"/>
              <w:jc w:val="right"/>
            </w:pPr>
            <w:r w:rsidRPr="004B3481">
              <w:t>+</w:t>
            </w:r>
          </w:p>
          <w:p w14:paraId="2D0DB444" w14:textId="77777777" w:rsidR="000B5DA3" w:rsidRPr="004B3481" w:rsidRDefault="000B5DA3" w:rsidP="000B5DA3">
            <w:pPr>
              <w:pStyle w:val="Tabletext"/>
              <w:jc w:val="right"/>
            </w:pPr>
            <w:r w:rsidRPr="004B3481">
              <w:t>o</w:t>
            </w:r>
          </w:p>
        </w:tc>
        <w:tc>
          <w:tcPr>
            <w:tcW w:w="2524" w:type="dxa"/>
            <w:gridSpan w:val="3"/>
            <w:tcBorders>
              <w:top w:val="single" w:sz="4" w:space="0" w:color="auto"/>
              <w:bottom w:val="single" w:sz="4" w:space="0" w:color="auto"/>
            </w:tcBorders>
          </w:tcPr>
          <w:p w14:paraId="01C967A7" w14:textId="77777777" w:rsidR="000B5DA3" w:rsidRPr="004B3481" w:rsidRDefault="000B5DA3" w:rsidP="000B5DA3">
            <w:pPr>
              <w:pStyle w:val="Tabletext"/>
            </w:pPr>
            <w:r w:rsidRPr="004B3481">
              <w:t>Recommended solution</w:t>
            </w:r>
          </w:p>
          <w:p w14:paraId="269A2811" w14:textId="77777777" w:rsidR="000B5DA3" w:rsidRPr="004B3481" w:rsidRDefault="000B5DA3" w:rsidP="000B5DA3">
            <w:pPr>
              <w:pStyle w:val="Tabletext"/>
            </w:pPr>
            <w:r w:rsidRPr="004B3481">
              <w:t>Good solution</w:t>
            </w:r>
          </w:p>
          <w:p w14:paraId="2E9D40AA" w14:textId="54CBD915" w:rsidR="000B5DA3" w:rsidRPr="004B3481" w:rsidRDefault="000B5DA3" w:rsidP="000B5DA3">
            <w:pPr>
              <w:pStyle w:val="Tabletext"/>
            </w:pPr>
            <w:r w:rsidRPr="004B3481">
              <w:t>Not recommended</w:t>
            </w:r>
          </w:p>
        </w:tc>
        <w:tc>
          <w:tcPr>
            <w:tcW w:w="828" w:type="dxa"/>
            <w:tcBorders>
              <w:top w:val="single" w:sz="4" w:space="0" w:color="auto"/>
              <w:bottom w:val="single" w:sz="4" w:space="0" w:color="auto"/>
            </w:tcBorders>
          </w:tcPr>
          <w:p w14:paraId="77B6D4F7" w14:textId="77777777" w:rsidR="000B5DA3" w:rsidRPr="004B3481" w:rsidRDefault="000B5DA3" w:rsidP="00D90E70">
            <w:pPr>
              <w:pStyle w:val="Tabletext"/>
              <w:jc w:val="right"/>
            </w:pPr>
            <w:r w:rsidRPr="004B3481">
              <w:t>+o</w:t>
            </w:r>
          </w:p>
          <w:p w14:paraId="3C14FB1F" w14:textId="77777777" w:rsidR="00A15350" w:rsidRPr="004B3481" w:rsidRDefault="00A15350" w:rsidP="00D90E70">
            <w:pPr>
              <w:pStyle w:val="Tabletext"/>
              <w:jc w:val="right"/>
            </w:pPr>
          </w:p>
          <w:p w14:paraId="61C68D87" w14:textId="0BF2A39D" w:rsidR="00A15350" w:rsidRPr="004B3481" w:rsidRDefault="00A15350" w:rsidP="00D90E70">
            <w:pPr>
              <w:pStyle w:val="Tabletext"/>
              <w:jc w:val="right"/>
            </w:pPr>
            <w:r w:rsidRPr="004B3481">
              <w:t>-</w:t>
            </w:r>
          </w:p>
        </w:tc>
        <w:tc>
          <w:tcPr>
            <w:tcW w:w="3735" w:type="dxa"/>
            <w:gridSpan w:val="4"/>
            <w:tcBorders>
              <w:top w:val="single" w:sz="4" w:space="0" w:color="auto"/>
              <w:bottom w:val="single" w:sz="4" w:space="0" w:color="auto"/>
            </w:tcBorders>
          </w:tcPr>
          <w:p w14:paraId="7B2D053D" w14:textId="092EFA29" w:rsidR="00D90E70" w:rsidRPr="004B3481" w:rsidRDefault="000B5DA3" w:rsidP="00D90E70">
            <w:pPr>
              <w:pStyle w:val="Tabletext"/>
            </w:pPr>
            <w:r w:rsidRPr="004B3481">
              <w:t>Recommended solution where utility power is available</w:t>
            </w:r>
          </w:p>
          <w:p w14:paraId="193067BC" w14:textId="791B108F" w:rsidR="00A15350" w:rsidRPr="004B3481" w:rsidRDefault="00A15350" w:rsidP="000B5DA3">
            <w:pPr>
              <w:pStyle w:val="Tabletext"/>
            </w:pPr>
            <w:r w:rsidRPr="004B3481">
              <w:t>Not relevant</w:t>
            </w:r>
          </w:p>
        </w:tc>
        <w:tc>
          <w:tcPr>
            <w:tcW w:w="1032" w:type="dxa"/>
            <w:tcBorders>
              <w:top w:val="single" w:sz="4" w:space="0" w:color="auto"/>
              <w:bottom w:val="single" w:sz="4" w:space="0" w:color="auto"/>
              <w:right w:val="single" w:sz="6" w:space="0" w:color="auto"/>
            </w:tcBorders>
          </w:tcPr>
          <w:p w14:paraId="71085C27" w14:textId="77777777" w:rsidR="000B5DA3" w:rsidRPr="004B3481" w:rsidRDefault="000B5DA3" w:rsidP="00893194">
            <w:pPr>
              <w:jc w:val="right"/>
            </w:pPr>
          </w:p>
        </w:tc>
        <w:tc>
          <w:tcPr>
            <w:tcW w:w="1474" w:type="dxa"/>
            <w:tcBorders>
              <w:top w:val="single" w:sz="4" w:space="0" w:color="auto"/>
              <w:bottom w:val="single" w:sz="4" w:space="0" w:color="auto"/>
              <w:right w:val="single" w:sz="6" w:space="0" w:color="auto"/>
            </w:tcBorders>
          </w:tcPr>
          <w:p w14:paraId="68C44199" w14:textId="77777777" w:rsidR="000B5DA3" w:rsidRPr="004B3481" w:rsidRDefault="000B5DA3" w:rsidP="00893194">
            <w:pPr>
              <w:jc w:val="right"/>
            </w:pPr>
          </w:p>
        </w:tc>
      </w:tr>
    </w:tbl>
    <w:p w14:paraId="274BC1D0" w14:textId="77777777" w:rsidR="008972C3" w:rsidRDefault="008972C3" w:rsidP="000B5DA3">
      <w:pPr>
        <w:jc w:val="center"/>
      </w:pPr>
    </w:p>
    <w:p w14:paraId="09D4EC8F" w14:textId="0ECAF554" w:rsidR="000B5DA3" w:rsidRDefault="000B5DA3" w:rsidP="000B5DA3">
      <w:pPr>
        <w:pStyle w:val="BodyText"/>
      </w:pPr>
      <w:r>
        <w:t>*</w:t>
      </w:r>
      <w:r w:rsidR="00A15350">
        <w:t xml:space="preserve"> </w:t>
      </w:r>
      <w:r>
        <w:t>HAWG: Horizontal Axis Wind Generator</w:t>
      </w:r>
    </w:p>
    <w:p w14:paraId="57E3FE6D" w14:textId="0F449C72" w:rsidR="00FB2163" w:rsidRDefault="00FB2163" w:rsidP="00FB2163">
      <w:pPr>
        <w:pStyle w:val="BodyText"/>
      </w:pPr>
      <w:r>
        <w:t>** VAWG: Vertical Axis Wind Generator</w:t>
      </w:r>
    </w:p>
    <w:p w14:paraId="45BF09E8" w14:textId="77777777" w:rsidR="005F1386" w:rsidRPr="005F1386" w:rsidRDefault="005F1386" w:rsidP="005F1386">
      <w:pPr>
        <w:pStyle w:val="BodyText"/>
      </w:pPr>
    </w:p>
    <w:p w14:paraId="4CEBDE53" w14:textId="77777777" w:rsidR="00793577" w:rsidRDefault="00793577">
      <w:pPr>
        <w:spacing w:after="200" w:line="276" w:lineRule="auto"/>
        <w:rPr>
          <w:sz w:val="22"/>
        </w:rPr>
      </w:pPr>
    </w:p>
    <w:p w14:paraId="0FBCF637" w14:textId="77777777" w:rsidR="005F1386" w:rsidRDefault="005F1386">
      <w:pPr>
        <w:spacing w:after="200" w:line="276" w:lineRule="auto"/>
        <w:rPr>
          <w:sz w:val="22"/>
        </w:rPr>
        <w:sectPr w:rsidR="005F1386" w:rsidSect="00C716E5">
          <w:headerReference w:type="even" r:id="rId27"/>
          <w:headerReference w:type="default" r:id="rId28"/>
          <w:footerReference w:type="default" r:id="rId29"/>
          <w:headerReference w:type="first" r:id="rId30"/>
          <w:pgSz w:w="16838" w:h="11906" w:orient="landscape" w:code="9"/>
          <w:pgMar w:top="907" w:right="567" w:bottom="794" w:left="567" w:header="850" w:footer="850" w:gutter="0"/>
          <w:cols w:space="708"/>
          <w:docGrid w:linePitch="360"/>
        </w:sectPr>
      </w:pPr>
    </w:p>
    <w:p w14:paraId="5F3E4A36" w14:textId="2576ED21" w:rsidR="006750F2" w:rsidRDefault="000B5DA3" w:rsidP="000B5DA3">
      <w:pPr>
        <w:pStyle w:val="Tablecaption"/>
      </w:pPr>
      <w:bookmarkStart w:id="21" w:name="_Toc292459878"/>
      <w:bookmarkStart w:id="22" w:name="_Toc495563182"/>
      <w:r w:rsidRPr="00E53A58">
        <w:lastRenderedPageBreak/>
        <w:t>Selection Guide of energy storage equipment for AtoN</w:t>
      </w:r>
      <w:bookmarkEnd w:id="21"/>
      <w:bookmarkEnd w:id="22"/>
    </w:p>
    <w:tbl>
      <w:tblPr>
        <w:tblW w:w="13600" w:type="dxa"/>
        <w:jc w:val="center"/>
        <w:tblLayout w:type="fixed"/>
        <w:tblCellMar>
          <w:left w:w="30" w:type="dxa"/>
          <w:right w:w="30" w:type="dxa"/>
        </w:tblCellMar>
        <w:tblLook w:val="0000" w:firstRow="0" w:lastRow="0" w:firstColumn="0" w:lastColumn="0" w:noHBand="0" w:noVBand="0"/>
      </w:tblPr>
      <w:tblGrid>
        <w:gridCol w:w="2136"/>
        <w:gridCol w:w="868"/>
        <w:gridCol w:w="1286"/>
        <w:gridCol w:w="959"/>
        <w:gridCol w:w="1134"/>
        <w:gridCol w:w="992"/>
        <w:gridCol w:w="796"/>
        <w:gridCol w:w="802"/>
        <w:gridCol w:w="283"/>
        <w:gridCol w:w="425"/>
        <w:gridCol w:w="1379"/>
        <w:gridCol w:w="2540"/>
      </w:tblGrid>
      <w:tr w:rsidR="000B5DA3" w:rsidRPr="00E53A58" w14:paraId="1423D78C" w14:textId="77777777" w:rsidTr="00D90E70">
        <w:trPr>
          <w:cantSplit/>
          <w:trHeight w:val="1556"/>
          <w:jc w:val="center"/>
        </w:trPr>
        <w:tc>
          <w:tcPr>
            <w:tcW w:w="2136" w:type="dxa"/>
            <w:tcBorders>
              <w:top w:val="single" w:sz="6" w:space="0" w:color="auto"/>
              <w:left w:val="single" w:sz="6" w:space="0" w:color="auto"/>
              <w:bottom w:val="single" w:sz="6" w:space="0" w:color="auto"/>
              <w:right w:val="single" w:sz="6" w:space="0" w:color="auto"/>
            </w:tcBorders>
            <w:vAlign w:val="center"/>
          </w:tcPr>
          <w:p w14:paraId="4E2F356C" w14:textId="77777777" w:rsidR="000B5DA3" w:rsidRPr="006906F4" w:rsidRDefault="000B5DA3" w:rsidP="000B5DA3">
            <w:pPr>
              <w:pStyle w:val="Tableheading"/>
              <w:rPr>
                <w:lang w:val="en-GB"/>
              </w:rPr>
            </w:pPr>
            <w:r w:rsidRPr="006906F4">
              <w:rPr>
                <w:lang w:val="en-GB"/>
              </w:rPr>
              <w:t>Energy Storage</w:t>
            </w:r>
          </w:p>
        </w:tc>
        <w:tc>
          <w:tcPr>
            <w:tcW w:w="868" w:type="dxa"/>
            <w:tcBorders>
              <w:top w:val="single" w:sz="6" w:space="0" w:color="auto"/>
              <w:left w:val="single" w:sz="6" w:space="0" w:color="auto"/>
              <w:bottom w:val="single" w:sz="6" w:space="0" w:color="auto"/>
              <w:right w:val="single" w:sz="6" w:space="0" w:color="auto"/>
            </w:tcBorders>
            <w:textDirection w:val="btLr"/>
            <w:vAlign w:val="center"/>
          </w:tcPr>
          <w:p w14:paraId="04214069" w14:textId="77777777" w:rsidR="000B5DA3" w:rsidRPr="006906F4" w:rsidRDefault="000B5DA3" w:rsidP="000B5DA3">
            <w:pPr>
              <w:pStyle w:val="Tableheading"/>
              <w:rPr>
                <w:lang w:val="en-GB"/>
              </w:rPr>
            </w:pPr>
            <w:r w:rsidRPr="006906F4">
              <w:rPr>
                <w:lang w:val="en-GB"/>
              </w:rPr>
              <w:t>Remote Site</w:t>
            </w:r>
          </w:p>
        </w:tc>
        <w:tc>
          <w:tcPr>
            <w:tcW w:w="1286" w:type="dxa"/>
            <w:tcBorders>
              <w:top w:val="single" w:sz="6" w:space="0" w:color="auto"/>
              <w:left w:val="single" w:sz="6" w:space="0" w:color="auto"/>
              <w:bottom w:val="single" w:sz="6" w:space="0" w:color="auto"/>
              <w:right w:val="single" w:sz="6" w:space="0" w:color="auto"/>
            </w:tcBorders>
            <w:textDirection w:val="btLr"/>
            <w:vAlign w:val="center"/>
          </w:tcPr>
          <w:p w14:paraId="0AB0BD43" w14:textId="77777777" w:rsidR="000B5DA3" w:rsidRPr="006906F4" w:rsidRDefault="000B5DA3" w:rsidP="000B5DA3">
            <w:pPr>
              <w:pStyle w:val="Tableheading"/>
              <w:rPr>
                <w:lang w:val="en-GB"/>
              </w:rPr>
            </w:pPr>
            <w:r w:rsidRPr="006906F4">
              <w:rPr>
                <w:lang w:val="en-GB"/>
              </w:rPr>
              <w:t>Maintenance Required</w:t>
            </w:r>
          </w:p>
        </w:tc>
        <w:tc>
          <w:tcPr>
            <w:tcW w:w="959" w:type="dxa"/>
            <w:tcBorders>
              <w:top w:val="single" w:sz="6" w:space="0" w:color="auto"/>
              <w:left w:val="single" w:sz="6" w:space="0" w:color="auto"/>
              <w:bottom w:val="single" w:sz="6" w:space="0" w:color="auto"/>
              <w:right w:val="single" w:sz="6" w:space="0" w:color="auto"/>
            </w:tcBorders>
            <w:textDirection w:val="btLr"/>
            <w:vAlign w:val="center"/>
          </w:tcPr>
          <w:p w14:paraId="395960E6" w14:textId="77777777" w:rsidR="000B5DA3" w:rsidRPr="006906F4" w:rsidRDefault="000B5DA3" w:rsidP="000B5DA3">
            <w:pPr>
              <w:pStyle w:val="Tableheading"/>
              <w:rPr>
                <w:lang w:val="en-GB"/>
              </w:rPr>
            </w:pPr>
            <w:r w:rsidRPr="006906F4">
              <w:rPr>
                <w:lang w:val="en-GB"/>
              </w:rPr>
              <w:t>High Power</w:t>
            </w:r>
          </w:p>
          <w:p w14:paraId="34E71BD1" w14:textId="77777777" w:rsidR="000B5DA3" w:rsidRPr="006906F4" w:rsidRDefault="000B5DA3" w:rsidP="000B5DA3">
            <w:pPr>
              <w:pStyle w:val="Tableheading"/>
              <w:rPr>
                <w:lang w:val="en-GB"/>
              </w:rPr>
            </w:pPr>
            <w:r w:rsidRPr="006906F4">
              <w:rPr>
                <w:lang w:val="en-GB"/>
              </w:rPr>
              <w:t>&gt; 300</w:t>
            </w:r>
          </w:p>
          <w:p w14:paraId="2122E69C" w14:textId="77777777" w:rsidR="000B5DA3" w:rsidRPr="006906F4" w:rsidRDefault="000B5DA3" w:rsidP="000B5DA3">
            <w:pPr>
              <w:pStyle w:val="Tableheading"/>
              <w:rPr>
                <w:lang w:val="en-GB"/>
              </w:rPr>
            </w:pPr>
            <w:r w:rsidRPr="006906F4">
              <w:rPr>
                <w:lang w:val="en-GB"/>
              </w:rPr>
              <w:t>Wh / day</w:t>
            </w:r>
          </w:p>
        </w:tc>
        <w:tc>
          <w:tcPr>
            <w:tcW w:w="1134" w:type="dxa"/>
            <w:tcBorders>
              <w:top w:val="single" w:sz="6" w:space="0" w:color="auto"/>
              <w:left w:val="single" w:sz="6" w:space="0" w:color="auto"/>
              <w:bottom w:val="single" w:sz="6" w:space="0" w:color="auto"/>
              <w:right w:val="single" w:sz="6" w:space="0" w:color="auto"/>
            </w:tcBorders>
            <w:textDirection w:val="btLr"/>
            <w:vAlign w:val="center"/>
          </w:tcPr>
          <w:p w14:paraId="52F5C5AA" w14:textId="77777777" w:rsidR="000B5DA3" w:rsidRPr="006906F4" w:rsidRDefault="000B5DA3" w:rsidP="000B5DA3">
            <w:pPr>
              <w:pStyle w:val="Tableheading"/>
              <w:rPr>
                <w:lang w:val="en-GB"/>
              </w:rPr>
            </w:pPr>
            <w:r w:rsidRPr="006906F4">
              <w:rPr>
                <w:lang w:val="en-GB"/>
              </w:rPr>
              <w:t>Medium Power</w:t>
            </w:r>
          </w:p>
          <w:p w14:paraId="39ACE02D" w14:textId="77777777" w:rsidR="000B5DA3" w:rsidRPr="006906F4" w:rsidRDefault="000B5DA3" w:rsidP="000B5DA3">
            <w:pPr>
              <w:pStyle w:val="Tableheading"/>
              <w:rPr>
                <w:lang w:val="en-GB"/>
              </w:rPr>
            </w:pPr>
            <w:r w:rsidRPr="006906F4">
              <w:rPr>
                <w:lang w:val="en-GB"/>
              </w:rPr>
              <w:t>300 - 100</w:t>
            </w:r>
          </w:p>
          <w:p w14:paraId="3820FAE3" w14:textId="77777777" w:rsidR="000B5DA3" w:rsidRPr="006906F4" w:rsidRDefault="000B5DA3" w:rsidP="000B5DA3">
            <w:pPr>
              <w:pStyle w:val="Tableheading"/>
              <w:rPr>
                <w:lang w:val="en-GB"/>
              </w:rPr>
            </w:pPr>
            <w:r w:rsidRPr="006906F4">
              <w:rPr>
                <w:lang w:val="en-GB"/>
              </w:rPr>
              <w:t>Wh / day</w:t>
            </w:r>
          </w:p>
        </w:tc>
        <w:tc>
          <w:tcPr>
            <w:tcW w:w="992" w:type="dxa"/>
            <w:tcBorders>
              <w:top w:val="single" w:sz="6" w:space="0" w:color="auto"/>
              <w:left w:val="single" w:sz="6" w:space="0" w:color="auto"/>
              <w:bottom w:val="single" w:sz="6" w:space="0" w:color="auto"/>
              <w:right w:val="single" w:sz="6" w:space="0" w:color="auto"/>
            </w:tcBorders>
            <w:textDirection w:val="btLr"/>
            <w:vAlign w:val="center"/>
          </w:tcPr>
          <w:p w14:paraId="64459674" w14:textId="77777777" w:rsidR="000B5DA3" w:rsidRPr="006906F4" w:rsidRDefault="000B5DA3" w:rsidP="000B5DA3">
            <w:pPr>
              <w:pStyle w:val="Tableheading"/>
              <w:rPr>
                <w:lang w:val="en-GB"/>
              </w:rPr>
            </w:pPr>
            <w:r w:rsidRPr="006906F4">
              <w:rPr>
                <w:lang w:val="en-GB"/>
              </w:rPr>
              <w:t>Low Power</w:t>
            </w:r>
          </w:p>
          <w:p w14:paraId="5CA9BEA0" w14:textId="77777777" w:rsidR="000B5DA3" w:rsidRPr="006906F4" w:rsidRDefault="000B5DA3" w:rsidP="000B5DA3">
            <w:pPr>
              <w:pStyle w:val="Tableheading"/>
              <w:rPr>
                <w:lang w:val="en-GB"/>
              </w:rPr>
            </w:pPr>
            <w:r w:rsidRPr="006906F4">
              <w:rPr>
                <w:lang w:val="en-GB"/>
              </w:rPr>
              <w:t>&lt; 100</w:t>
            </w:r>
          </w:p>
          <w:p w14:paraId="7702DBD6" w14:textId="77777777" w:rsidR="000B5DA3" w:rsidRPr="006906F4" w:rsidRDefault="000B5DA3" w:rsidP="000B5DA3">
            <w:pPr>
              <w:pStyle w:val="Tableheading"/>
              <w:rPr>
                <w:lang w:val="en-GB"/>
              </w:rPr>
            </w:pPr>
            <w:r w:rsidRPr="006906F4">
              <w:rPr>
                <w:lang w:val="en-GB"/>
              </w:rPr>
              <w:t>Wh / day</w:t>
            </w:r>
          </w:p>
        </w:tc>
        <w:tc>
          <w:tcPr>
            <w:tcW w:w="796" w:type="dxa"/>
            <w:tcBorders>
              <w:top w:val="single" w:sz="6" w:space="0" w:color="auto"/>
              <w:left w:val="single" w:sz="6" w:space="0" w:color="auto"/>
              <w:bottom w:val="single" w:sz="6" w:space="0" w:color="auto"/>
              <w:right w:val="single" w:sz="6" w:space="0" w:color="auto"/>
            </w:tcBorders>
            <w:textDirection w:val="btLr"/>
            <w:vAlign w:val="center"/>
          </w:tcPr>
          <w:p w14:paraId="43B8872B" w14:textId="77777777" w:rsidR="000B5DA3" w:rsidRPr="006906F4" w:rsidRDefault="000B5DA3" w:rsidP="000B5DA3">
            <w:pPr>
              <w:pStyle w:val="Tableheading"/>
              <w:rPr>
                <w:lang w:val="en-GB"/>
              </w:rPr>
            </w:pPr>
            <w:r w:rsidRPr="006906F4">
              <w:rPr>
                <w:lang w:val="en-GB"/>
              </w:rPr>
              <w:t>Extreme Temperatures</w:t>
            </w:r>
          </w:p>
        </w:tc>
        <w:tc>
          <w:tcPr>
            <w:tcW w:w="802" w:type="dxa"/>
            <w:tcBorders>
              <w:top w:val="single" w:sz="6" w:space="0" w:color="auto"/>
              <w:left w:val="single" w:sz="6" w:space="0" w:color="auto"/>
              <w:bottom w:val="single" w:sz="6" w:space="0" w:color="auto"/>
              <w:right w:val="single" w:sz="6" w:space="0" w:color="auto"/>
            </w:tcBorders>
            <w:textDirection w:val="btLr"/>
            <w:vAlign w:val="center"/>
          </w:tcPr>
          <w:p w14:paraId="19266227" w14:textId="77777777" w:rsidR="000B5DA3" w:rsidRPr="006906F4" w:rsidRDefault="000B5DA3" w:rsidP="000B5DA3">
            <w:pPr>
              <w:pStyle w:val="Tableheading"/>
              <w:rPr>
                <w:lang w:val="en-GB"/>
              </w:rPr>
            </w:pPr>
            <w:r w:rsidRPr="006906F4">
              <w:rPr>
                <w:lang w:val="en-GB"/>
              </w:rPr>
              <w:t>Ventilation not possible</w:t>
            </w:r>
          </w:p>
        </w:tc>
        <w:tc>
          <w:tcPr>
            <w:tcW w:w="708" w:type="dxa"/>
            <w:gridSpan w:val="2"/>
            <w:tcBorders>
              <w:top w:val="single" w:sz="6" w:space="0" w:color="auto"/>
              <w:left w:val="single" w:sz="6" w:space="0" w:color="auto"/>
              <w:bottom w:val="single" w:sz="6" w:space="0" w:color="auto"/>
              <w:right w:val="single" w:sz="6" w:space="0" w:color="auto"/>
            </w:tcBorders>
            <w:textDirection w:val="btLr"/>
            <w:vAlign w:val="center"/>
          </w:tcPr>
          <w:p w14:paraId="70902A5D" w14:textId="77777777" w:rsidR="000B5DA3" w:rsidRPr="006906F4" w:rsidRDefault="000B5DA3" w:rsidP="000B5DA3">
            <w:pPr>
              <w:pStyle w:val="Tableheading"/>
              <w:rPr>
                <w:lang w:val="en-GB"/>
              </w:rPr>
            </w:pPr>
            <w:r w:rsidRPr="006906F4">
              <w:rPr>
                <w:lang w:val="en-GB"/>
              </w:rPr>
              <w:t>Buoy</w:t>
            </w:r>
          </w:p>
        </w:tc>
        <w:tc>
          <w:tcPr>
            <w:tcW w:w="1379" w:type="dxa"/>
            <w:tcBorders>
              <w:top w:val="single" w:sz="6" w:space="0" w:color="auto"/>
              <w:left w:val="single" w:sz="6" w:space="0" w:color="auto"/>
              <w:bottom w:val="single" w:sz="6" w:space="0" w:color="auto"/>
              <w:right w:val="single" w:sz="6" w:space="0" w:color="auto"/>
            </w:tcBorders>
            <w:textDirection w:val="btLr"/>
            <w:vAlign w:val="center"/>
          </w:tcPr>
          <w:p w14:paraId="65B61477" w14:textId="77777777" w:rsidR="000B5DA3" w:rsidRPr="006906F4" w:rsidRDefault="000B5DA3" w:rsidP="000B5DA3">
            <w:pPr>
              <w:pStyle w:val="Tableheading"/>
              <w:rPr>
                <w:lang w:val="en-GB"/>
              </w:rPr>
            </w:pPr>
            <w:r w:rsidRPr="006906F4">
              <w:rPr>
                <w:lang w:val="en-GB"/>
              </w:rPr>
              <w:t>Major Floating Aid</w:t>
            </w:r>
          </w:p>
        </w:tc>
        <w:tc>
          <w:tcPr>
            <w:tcW w:w="2540" w:type="dxa"/>
            <w:tcBorders>
              <w:top w:val="single" w:sz="6" w:space="0" w:color="auto"/>
              <w:left w:val="single" w:sz="6" w:space="0" w:color="auto"/>
              <w:bottom w:val="single" w:sz="6" w:space="0" w:color="auto"/>
              <w:right w:val="single" w:sz="6" w:space="0" w:color="auto"/>
            </w:tcBorders>
            <w:textDirection w:val="btLr"/>
            <w:vAlign w:val="center"/>
          </w:tcPr>
          <w:p w14:paraId="39307C78" w14:textId="49FCE467" w:rsidR="000B5DA3" w:rsidRPr="006906F4" w:rsidRDefault="00147136" w:rsidP="000B5DA3">
            <w:pPr>
              <w:pStyle w:val="Tableheading"/>
              <w:rPr>
                <w:lang w:val="en-GB"/>
              </w:rPr>
            </w:pPr>
            <w:r>
              <w:rPr>
                <w:lang w:val="en-GB"/>
              </w:rPr>
              <w:t>Comments</w:t>
            </w:r>
          </w:p>
        </w:tc>
      </w:tr>
      <w:tr w:rsidR="00312F76" w:rsidRPr="00E53A58" w14:paraId="4218AD6A"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1DC65DEC" w14:textId="3361D670" w:rsidR="00312F76" w:rsidRPr="004B3481" w:rsidRDefault="00312F76" w:rsidP="000B5DA3">
            <w:pPr>
              <w:pStyle w:val="Tableheading"/>
              <w:spacing w:before="20" w:after="20"/>
              <w:rPr>
                <w:lang w:val="en-GB"/>
              </w:rPr>
            </w:pPr>
            <w:r>
              <w:rPr>
                <w:lang w:val="en-GB"/>
              </w:rPr>
              <w:t>Secondary Cells</w:t>
            </w:r>
          </w:p>
        </w:tc>
        <w:tc>
          <w:tcPr>
            <w:tcW w:w="11464" w:type="dxa"/>
            <w:gridSpan w:val="11"/>
            <w:tcBorders>
              <w:top w:val="single" w:sz="6" w:space="0" w:color="auto"/>
              <w:left w:val="single" w:sz="6" w:space="0" w:color="auto"/>
              <w:bottom w:val="single" w:sz="6" w:space="0" w:color="auto"/>
              <w:right w:val="single" w:sz="6" w:space="0" w:color="auto"/>
            </w:tcBorders>
            <w:vAlign w:val="center"/>
          </w:tcPr>
          <w:p w14:paraId="384ECCEF" w14:textId="77777777" w:rsidR="00312F76" w:rsidRPr="004B3481" w:rsidRDefault="00312F76" w:rsidP="000B5DA3">
            <w:pPr>
              <w:pStyle w:val="Tabletext"/>
              <w:spacing w:before="20" w:after="20"/>
              <w:jc w:val="center"/>
            </w:pPr>
          </w:p>
        </w:tc>
      </w:tr>
      <w:tr w:rsidR="000B5DA3" w:rsidRPr="00E53A58" w14:paraId="048221EA"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3E10C211" w14:textId="77777777" w:rsidR="000B5DA3" w:rsidRPr="006906F4" w:rsidRDefault="000B5DA3" w:rsidP="000B5DA3">
            <w:pPr>
              <w:pStyle w:val="Tableheading"/>
              <w:spacing w:before="20" w:after="20"/>
              <w:rPr>
                <w:lang w:val="en-GB"/>
              </w:rPr>
            </w:pPr>
            <w:r w:rsidRPr="006906F4">
              <w:rPr>
                <w:lang w:val="en-GB"/>
              </w:rPr>
              <w:t>Lead acid</w:t>
            </w:r>
          </w:p>
        </w:tc>
        <w:tc>
          <w:tcPr>
            <w:tcW w:w="868" w:type="dxa"/>
            <w:tcBorders>
              <w:top w:val="single" w:sz="6" w:space="0" w:color="auto"/>
              <w:left w:val="single" w:sz="6" w:space="0" w:color="auto"/>
              <w:bottom w:val="single" w:sz="6" w:space="0" w:color="auto"/>
              <w:right w:val="single" w:sz="6" w:space="0" w:color="auto"/>
            </w:tcBorders>
            <w:vAlign w:val="center"/>
          </w:tcPr>
          <w:p w14:paraId="23F1E676"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
          <w:p w14:paraId="12230002" w14:textId="77777777" w:rsidR="000B5DA3" w:rsidRPr="004B3481" w:rsidRDefault="000B5DA3" w:rsidP="000B5DA3">
            <w:pPr>
              <w:pStyle w:val="Tabletext"/>
              <w:spacing w:before="20" w:after="20"/>
              <w:jc w:val="center"/>
            </w:pPr>
            <w:r w:rsidRPr="004B3481">
              <w:t>Yes</w:t>
            </w:r>
          </w:p>
        </w:tc>
        <w:tc>
          <w:tcPr>
            <w:tcW w:w="959" w:type="dxa"/>
            <w:tcBorders>
              <w:top w:val="single" w:sz="6" w:space="0" w:color="auto"/>
              <w:left w:val="single" w:sz="6" w:space="0" w:color="auto"/>
              <w:bottom w:val="single" w:sz="6" w:space="0" w:color="auto"/>
              <w:right w:val="single" w:sz="6" w:space="0" w:color="auto"/>
            </w:tcBorders>
            <w:vAlign w:val="center"/>
          </w:tcPr>
          <w:p w14:paraId="63C3F69C"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
          <w:p w14:paraId="6FD8AD1D"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
          <w:p w14:paraId="667627B2"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
          <w:p w14:paraId="5DDDC2BC"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
          <w:p w14:paraId="1F8495CB" w14:textId="63926827" w:rsidR="000B5DA3" w:rsidRPr="004B3481" w:rsidRDefault="003D2B20" w:rsidP="000B5DA3">
            <w:pPr>
              <w:pStyle w:val="Tabletext"/>
              <w:spacing w:before="20" w:after="20"/>
              <w:jc w:val="center"/>
            </w:pPr>
            <w:r w:rsidRPr="004B3481">
              <w:t>o</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3C734B03"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
          <w:p w14:paraId="2E1189C2" w14:textId="77777777" w:rsidR="000B5DA3" w:rsidRPr="004B3481" w:rsidRDefault="000B5DA3" w:rsidP="000B5DA3">
            <w:pPr>
              <w:pStyle w:val="Tabletext"/>
              <w:spacing w:before="20" w:after="20"/>
              <w:jc w:val="center"/>
            </w:pPr>
            <w:r w:rsidRPr="004B3481">
              <w:t>+</w:t>
            </w:r>
          </w:p>
        </w:tc>
        <w:tc>
          <w:tcPr>
            <w:tcW w:w="2540" w:type="dxa"/>
            <w:tcBorders>
              <w:top w:val="single" w:sz="6" w:space="0" w:color="auto"/>
              <w:left w:val="single" w:sz="6" w:space="0" w:color="auto"/>
              <w:bottom w:val="single" w:sz="6" w:space="0" w:color="auto"/>
              <w:right w:val="single" w:sz="6" w:space="0" w:color="auto"/>
            </w:tcBorders>
            <w:vAlign w:val="center"/>
          </w:tcPr>
          <w:p w14:paraId="71DE9EE1" w14:textId="77777777" w:rsidR="000B5DA3" w:rsidRPr="004B3481" w:rsidRDefault="000B5DA3" w:rsidP="000B5DA3">
            <w:pPr>
              <w:pStyle w:val="Tabletext"/>
              <w:spacing w:before="20" w:after="20"/>
              <w:jc w:val="center"/>
            </w:pPr>
          </w:p>
        </w:tc>
      </w:tr>
      <w:tr w:rsidR="000B5DA3" w:rsidRPr="00E53A58" w14:paraId="22BC5547"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0F5BD15F" w14:textId="0C52DB9F" w:rsidR="000B5DA3" w:rsidRPr="006906F4" w:rsidRDefault="000B5DA3" w:rsidP="000B5DA3">
            <w:pPr>
              <w:pStyle w:val="Tableheading"/>
              <w:spacing w:before="20" w:after="20"/>
              <w:rPr>
                <w:lang w:val="en-GB"/>
              </w:rPr>
            </w:pPr>
            <w:r w:rsidRPr="006906F4">
              <w:rPr>
                <w:lang w:val="en-GB"/>
              </w:rPr>
              <w:t xml:space="preserve">Sealed </w:t>
            </w:r>
            <w:r w:rsidR="00140089">
              <w:rPr>
                <w:lang w:val="en-GB"/>
              </w:rPr>
              <w:t xml:space="preserve">Gel </w:t>
            </w:r>
            <w:r w:rsidRPr="006906F4">
              <w:rPr>
                <w:lang w:val="en-GB"/>
              </w:rPr>
              <w:t>lead acid</w:t>
            </w:r>
          </w:p>
        </w:tc>
        <w:tc>
          <w:tcPr>
            <w:tcW w:w="868" w:type="dxa"/>
            <w:tcBorders>
              <w:top w:val="single" w:sz="6" w:space="0" w:color="auto"/>
              <w:left w:val="single" w:sz="6" w:space="0" w:color="auto"/>
              <w:bottom w:val="single" w:sz="6" w:space="0" w:color="auto"/>
              <w:right w:val="single" w:sz="6" w:space="0" w:color="auto"/>
            </w:tcBorders>
            <w:vAlign w:val="center"/>
          </w:tcPr>
          <w:p w14:paraId="507BE84D" w14:textId="77777777" w:rsidR="000B5DA3" w:rsidRPr="006906F4" w:rsidRDefault="000B5DA3" w:rsidP="000B5DA3">
            <w:pPr>
              <w:pStyle w:val="Tabletext"/>
              <w:spacing w:before="20" w:after="20"/>
              <w:jc w:val="center"/>
            </w:pPr>
            <w:r w:rsidRPr="006906F4">
              <w:t>++</w:t>
            </w:r>
          </w:p>
        </w:tc>
        <w:tc>
          <w:tcPr>
            <w:tcW w:w="1286" w:type="dxa"/>
            <w:tcBorders>
              <w:top w:val="single" w:sz="6" w:space="0" w:color="auto"/>
              <w:left w:val="single" w:sz="6" w:space="0" w:color="auto"/>
              <w:bottom w:val="single" w:sz="6" w:space="0" w:color="auto"/>
              <w:right w:val="single" w:sz="6" w:space="0" w:color="auto"/>
            </w:tcBorders>
            <w:vAlign w:val="center"/>
          </w:tcPr>
          <w:p w14:paraId="3C8BB40E" w14:textId="77777777" w:rsidR="000B5DA3" w:rsidRPr="006906F4" w:rsidRDefault="000B5DA3" w:rsidP="000B5DA3">
            <w:pPr>
              <w:pStyle w:val="Tabletext"/>
              <w:spacing w:before="20" w:after="20"/>
              <w:jc w:val="center"/>
            </w:pPr>
            <w:r w:rsidRPr="006906F4">
              <w:t>No</w:t>
            </w:r>
          </w:p>
        </w:tc>
        <w:tc>
          <w:tcPr>
            <w:tcW w:w="959" w:type="dxa"/>
            <w:tcBorders>
              <w:top w:val="single" w:sz="6" w:space="0" w:color="auto"/>
              <w:left w:val="single" w:sz="6" w:space="0" w:color="auto"/>
              <w:bottom w:val="single" w:sz="6" w:space="0" w:color="auto"/>
              <w:right w:val="single" w:sz="6" w:space="0" w:color="auto"/>
            </w:tcBorders>
            <w:vAlign w:val="center"/>
          </w:tcPr>
          <w:p w14:paraId="56874E02" w14:textId="5CC15020" w:rsidR="000B5DA3" w:rsidRPr="006906F4" w:rsidRDefault="003D2B20" w:rsidP="000B5DA3">
            <w:pPr>
              <w:pStyle w:val="Tabletext"/>
              <w:spacing w:before="20" w:after="20"/>
              <w:jc w:val="center"/>
            </w:pPr>
            <w:r w:rsidRPr="006906F4">
              <w:t>+</w:t>
            </w:r>
          </w:p>
        </w:tc>
        <w:tc>
          <w:tcPr>
            <w:tcW w:w="1134" w:type="dxa"/>
            <w:tcBorders>
              <w:top w:val="single" w:sz="6" w:space="0" w:color="auto"/>
              <w:left w:val="single" w:sz="6" w:space="0" w:color="auto"/>
              <w:bottom w:val="single" w:sz="6" w:space="0" w:color="auto"/>
              <w:right w:val="single" w:sz="6" w:space="0" w:color="auto"/>
            </w:tcBorders>
            <w:vAlign w:val="center"/>
          </w:tcPr>
          <w:p w14:paraId="1FC88329" w14:textId="30A0C89A" w:rsidR="000B5DA3" w:rsidRPr="006906F4" w:rsidRDefault="003D2B20" w:rsidP="000B5DA3">
            <w:pPr>
              <w:pStyle w:val="Tabletext"/>
              <w:spacing w:before="20" w:after="20"/>
              <w:jc w:val="center"/>
            </w:pPr>
            <w:r w:rsidRPr="006906F4">
              <w:t>+</w:t>
            </w:r>
          </w:p>
        </w:tc>
        <w:tc>
          <w:tcPr>
            <w:tcW w:w="992" w:type="dxa"/>
            <w:tcBorders>
              <w:top w:val="single" w:sz="6" w:space="0" w:color="auto"/>
              <w:left w:val="single" w:sz="6" w:space="0" w:color="auto"/>
              <w:bottom w:val="single" w:sz="6" w:space="0" w:color="auto"/>
              <w:right w:val="single" w:sz="6" w:space="0" w:color="auto"/>
            </w:tcBorders>
            <w:vAlign w:val="center"/>
          </w:tcPr>
          <w:p w14:paraId="6A5C8CF7" w14:textId="77777777" w:rsidR="000B5DA3" w:rsidRPr="006906F4" w:rsidRDefault="000B5DA3" w:rsidP="000B5DA3">
            <w:pPr>
              <w:pStyle w:val="Tabletext"/>
              <w:spacing w:before="20" w:after="20"/>
              <w:jc w:val="center"/>
            </w:pPr>
            <w:r w:rsidRPr="006906F4">
              <w:t>+</w:t>
            </w:r>
          </w:p>
        </w:tc>
        <w:tc>
          <w:tcPr>
            <w:tcW w:w="796" w:type="dxa"/>
            <w:tcBorders>
              <w:top w:val="single" w:sz="6" w:space="0" w:color="auto"/>
              <w:left w:val="single" w:sz="6" w:space="0" w:color="auto"/>
              <w:bottom w:val="single" w:sz="6" w:space="0" w:color="auto"/>
              <w:right w:val="single" w:sz="6" w:space="0" w:color="auto"/>
            </w:tcBorders>
            <w:vAlign w:val="center"/>
          </w:tcPr>
          <w:p w14:paraId="7B98CE19" w14:textId="79A91BCE" w:rsidR="000B5DA3" w:rsidRPr="006906F4" w:rsidRDefault="003D2B20" w:rsidP="000B5DA3">
            <w:pPr>
              <w:pStyle w:val="Tabletext"/>
              <w:spacing w:before="20" w:after="20"/>
              <w:jc w:val="center"/>
            </w:pPr>
            <w:r w:rsidRPr="006906F4">
              <w:t>+</w:t>
            </w:r>
          </w:p>
        </w:tc>
        <w:tc>
          <w:tcPr>
            <w:tcW w:w="802" w:type="dxa"/>
            <w:tcBorders>
              <w:top w:val="single" w:sz="6" w:space="0" w:color="auto"/>
              <w:left w:val="single" w:sz="6" w:space="0" w:color="auto"/>
              <w:bottom w:val="single" w:sz="6" w:space="0" w:color="auto"/>
              <w:right w:val="single" w:sz="6" w:space="0" w:color="auto"/>
            </w:tcBorders>
            <w:vAlign w:val="center"/>
          </w:tcPr>
          <w:p w14:paraId="30278447" w14:textId="42053271" w:rsidR="000B5DA3" w:rsidRPr="006906F4" w:rsidRDefault="00D90E70" w:rsidP="000B5DA3">
            <w:pPr>
              <w:pStyle w:val="Tabletext"/>
              <w:spacing w:before="20" w:after="20"/>
              <w:jc w:val="center"/>
            </w:pPr>
            <w:r>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770A608C" w14:textId="77777777" w:rsidR="000B5DA3" w:rsidRPr="006906F4" w:rsidRDefault="000B5DA3" w:rsidP="000B5DA3">
            <w:pPr>
              <w:pStyle w:val="Tabletext"/>
              <w:spacing w:before="20" w:after="20"/>
              <w:jc w:val="center"/>
            </w:pPr>
            <w:r w:rsidRPr="006906F4">
              <w:t>++</w:t>
            </w:r>
          </w:p>
        </w:tc>
        <w:tc>
          <w:tcPr>
            <w:tcW w:w="1379" w:type="dxa"/>
            <w:tcBorders>
              <w:top w:val="single" w:sz="6" w:space="0" w:color="auto"/>
              <w:left w:val="single" w:sz="6" w:space="0" w:color="auto"/>
              <w:bottom w:val="single" w:sz="6" w:space="0" w:color="auto"/>
              <w:right w:val="single" w:sz="6" w:space="0" w:color="auto"/>
            </w:tcBorders>
            <w:vAlign w:val="center"/>
          </w:tcPr>
          <w:p w14:paraId="6426C302" w14:textId="77777777" w:rsidR="000B5DA3" w:rsidRPr="006906F4" w:rsidRDefault="000B5DA3" w:rsidP="000B5DA3">
            <w:pPr>
              <w:pStyle w:val="Tabletext"/>
              <w:spacing w:before="20" w:after="20"/>
              <w:jc w:val="center"/>
            </w:pPr>
            <w:r w:rsidRPr="006906F4">
              <w:t>+</w:t>
            </w:r>
          </w:p>
        </w:tc>
        <w:tc>
          <w:tcPr>
            <w:tcW w:w="2540" w:type="dxa"/>
            <w:tcBorders>
              <w:top w:val="single" w:sz="6" w:space="0" w:color="auto"/>
              <w:left w:val="single" w:sz="6" w:space="0" w:color="auto"/>
              <w:bottom w:val="single" w:sz="6" w:space="0" w:color="auto"/>
              <w:right w:val="single" w:sz="6" w:space="0" w:color="auto"/>
            </w:tcBorders>
            <w:vAlign w:val="center"/>
          </w:tcPr>
          <w:p w14:paraId="3E141026" w14:textId="6ACC2EDE" w:rsidR="000B5DA3" w:rsidRPr="006906F4" w:rsidRDefault="000B5DA3" w:rsidP="000B5DA3">
            <w:pPr>
              <w:pStyle w:val="Tabletext"/>
              <w:spacing w:before="20" w:after="20"/>
              <w:jc w:val="center"/>
            </w:pPr>
          </w:p>
        </w:tc>
      </w:tr>
      <w:tr w:rsidR="000B5DA3" w:rsidRPr="00E53A58" w14:paraId="291E188F"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2E20459B" w14:textId="42ED5A49" w:rsidR="000B5DA3" w:rsidRPr="006906F4" w:rsidRDefault="00140089" w:rsidP="000B5DA3">
            <w:pPr>
              <w:pStyle w:val="Tableheading"/>
              <w:spacing w:before="20" w:after="20"/>
              <w:rPr>
                <w:lang w:val="en-GB"/>
              </w:rPr>
            </w:pPr>
            <w:r>
              <w:rPr>
                <w:lang w:val="en-GB"/>
              </w:rPr>
              <w:t>AGM lead acid*</w:t>
            </w:r>
          </w:p>
        </w:tc>
        <w:tc>
          <w:tcPr>
            <w:tcW w:w="868" w:type="dxa"/>
            <w:tcBorders>
              <w:top w:val="single" w:sz="6" w:space="0" w:color="auto"/>
              <w:left w:val="single" w:sz="6" w:space="0" w:color="auto"/>
              <w:bottom w:val="single" w:sz="6" w:space="0" w:color="auto"/>
              <w:right w:val="single" w:sz="6" w:space="0" w:color="auto"/>
            </w:tcBorders>
            <w:vAlign w:val="center"/>
          </w:tcPr>
          <w:p w14:paraId="271B29B8"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
          <w:p w14:paraId="581C4C96"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
          <w:p w14:paraId="50B3010A" w14:textId="77777777" w:rsidR="000B5DA3" w:rsidRPr="004B3481" w:rsidRDefault="000B5DA3" w:rsidP="000B5DA3">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
          <w:p w14:paraId="7E3BC1B5"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
          <w:p w14:paraId="55833E3B"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
          <w:p w14:paraId="26F7327B" w14:textId="39E8B745" w:rsidR="000B5DA3" w:rsidRPr="004B3481" w:rsidRDefault="006C0BAF" w:rsidP="000B5DA3">
            <w:pPr>
              <w:pStyle w:val="Tabletext"/>
              <w:spacing w:before="20" w:after="20"/>
              <w:jc w:val="center"/>
            </w:pPr>
            <w:r>
              <w:t>+</w:t>
            </w:r>
          </w:p>
        </w:tc>
        <w:tc>
          <w:tcPr>
            <w:tcW w:w="802" w:type="dxa"/>
            <w:tcBorders>
              <w:top w:val="single" w:sz="6" w:space="0" w:color="auto"/>
              <w:left w:val="single" w:sz="6" w:space="0" w:color="auto"/>
              <w:bottom w:val="single" w:sz="6" w:space="0" w:color="auto"/>
              <w:right w:val="single" w:sz="6" w:space="0" w:color="auto"/>
            </w:tcBorders>
            <w:vAlign w:val="center"/>
          </w:tcPr>
          <w:p w14:paraId="74585260" w14:textId="5BABDB1E" w:rsidR="000B5DA3" w:rsidRPr="004B3481" w:rsidRDefault="00D90E70" w:rsidP="000B5DA3">
            <w:pPr>
              <w:pStyle w:val="Tabletext"/>
              <w:spacing w:before="20" w:after="20"/>
              <w:jc w:val="center"/>
            </w:pPr>
            <w:r>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7B5D27D4" w14:textId="2247416C" w:rsidR="000B5DA3" w:rsidRPr="004B3481" w:rsidRDefault="006C0BAF" w:rsidP="000B5DA3">
            <w:pPr>
              <w:pStyle w:val="Tabletext"/>
              <w:spacing w:before="20" w:after="20"/>
              <w:jc w:val="center"/>
            </w:pPr>
            <w:r>
              <w:t>+</w:t>
            </w:r>
          </w:p>
        </w:tc>
        <w:tc>
          <w:tcPr>
            <w:tcW w:w="1379" w:type="dxa"/>
            <w:tcBorders>
              <w:top w:val="single" w:sz="6" w:space="0" w:color="auto"/>
              <w:left w:val="single" w:sz="6" w:space="0" w:color="auto"/>
              <w:bottom w:val="single" w:sz="6" w:space="0" w:color="auto"/>
              <w:right w:val="single" w:sz="6" w:space="0" w:color="auto"/>
            </w:tcBorders>
            <w:vAlign w:val="center"/>
          </w:tcPr>
          <w:p w14:paraId="3FCDF311" w14:textId="77777777" w:rsidR="000B5DA3" w:rsidRPr="004B3481" w:rsidRDefault="000B5DA3" w:rsidP="000B5DA3">
            <w:pPr>
              <w:pStyle w:val="Tabletext"/>
              <w:spacing w:before="20" w:after="20"/>
              <w:jc w:val="center"/>
            </w:pPr>
            <w:r w:rsidRPr="004B3481">
              <w:t>-</w:t>
            </w:r>
          </w:p>
        </w:tc>
        <w:tc>
          <w:tcPr>
            <w:tcW w:w="2540" w:type="dxa"/>
            <w:tcBorders>
              <w:top w:val="single" w:sz="6" w:space="0" w:color="auto"/>
              <w:left w:val="single" w:sz="6" w:space="0" w:color="auto"/>
              <w:bottom w:val="single" w:sz="6" w:space="0" w:color="auto"/>
              <w:right w:val="single" w:sz="6" w:space="0" w:color="auto"/>
            </w:tcBorders>
            <w:vAlign w:val="center"/>
          </w:tcPr>
          <w:p w14:paraId="5AF2A12D" w14:textId="77777777" w:rsidR="000B5DA3" w:rsidRPr="004B3481" w:rsidRDefault="000B5DA3" w:rsidP="000B5DA3">
            <w:pPr>
              <w:pStyle w:val="Tabletext"/>
              <w:spacing w:before="20" w:after="20"/>
              <w:jc w:val="center"/>
            </w:pPr>
          </w:p>
        </w:tc>
      </w:tr>
      <w:tr w:rsidR="000B5DA3" w:rsidRPr="00E53A58" w14:paraId="5B5B1021"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02A0FE4B" w14:textId="77777777" w:rsidR="000B5DA3" w:rsidRPr="006906F4" w:rsidRDefault="000B5DA3" w:rsidP="000B5DA3">
            <w:pPr>
              <w:pStyle w:val="Tableheading"/>
              <w:spacing w:before="20" w:after="20"/>
              <w:rPr>
                <w:lang w:val="en-GB"/>
              </w:rPr>
            </w:pPr>
            <w:r w:rsidRPr="006906F4">
              <w:rPr>
                <w:lang w:val="en-GB"/>
              </w:rPr>
              <w:t>Pocket NiCd</w:t>
            </w:r>
          </w:p>
        </w:tc>
        <w:tc>
          <w:tcPr>
            <w:tcW w:w="868" w:type="dxa"/>
            <w:tcBorders>
              <w:top w:val="single" w:sz="6" w:space="0" w:color="auto"/>
              <w:left w:val="single" w:sz="6" w:space="0" w:color="auto"/>
              <w:bottom w:val="single" w:sz="6" w:space="0" w:color="auto"/>
              <w:right w:val="single" w:sz="6" w:space="0" w:color="auto"/>
            </w:tcBorders>
            <w:vAlign w:val="center"/>
          </w:tcPr>
          <w:p w14:paraId="75483CA3"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
          <w:p w14:paraId="6F4B3EA9" w14:textId="77777777" w:rsidR="000B5DA3" w:rsidRPr="004B3481" w:rsidRDefault="000B5DA3" w:rsidP="000B5DA3">
            <w:pPr>
              <w:pStyle w:val="Tabletext"/>
              <w:spacing w:before="20" w:after="20"/>
              <w:jc w:val="center"/>
            </w:pPr>
            <w:r w:rsidRPr="004B3481">
              <w:t>Yes***</w:t>
            </w:r>
          </w:p>
        </w:tc>
        <w:tc>
          <w:tcPr>
            <w:tcW w:w="959" w:type="dxa"/>
            <w:tcBorders>
              <w:top w:val="single" w:sz="6" w:space="0" w:color="auto"/>
              <w:left w:val="single" w:sz="6" w:space="0" w:color="auto"/>
              <w:bottom w:val="single" w:sz="6" w:space="0" w:color="auto"/>
              <w:right w:val="single" w:sz="6" w:space="0" w:color="auto"/>
            </w:tcBorders>
            <w:vAlign w:val="center"/>
          </w:tcPr>
          <w:p w14:paraId="34AFDD7E"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
          <w:p w14:paraId="59D10D9A"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
          <w:p w14:paraId="4403BD30"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
          <w:p w14:paraId="5E7DB805"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
          <w:p w14:paraId="18099300" w14:textId="3D97FDDD" w:rsidR="000B5DA3" w:rsidRPr="004B3481" w:rsidRDefault="00D90E70" w:rsidP="000B5DA3">
            <w:pPr>
              <w:pStyle w:val="Tabletext"/>
              <w:spacing w:before="20" w:after="20"/>
              <w:jc w:val="center"/>
            </w:pPr>
            <w:r w:rsidRPr="004B3481">
              <w:t>o</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42593227"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
          <w:p w14:paraId="72E5E31F" w14:textId="77777777" w:rsidR="000B5DA3" w:rsidRPr="004B3481" w:rsidRDefault="000B5DA3" w:rsidP="000B5DA3">
            <w:pPr>
              <w:pStyle w:val="Tabletext"/>
              <w:spacing w:before="20" w:after="20"/>
              <w:jc w:val="center"/>
            </w:pPr>
            <w:r w:rsidRPr="004B3481">
              <w:t>+</w:t>
            </w:r>
          </w:p>
        </w:tc>
        <w:tc>
          <w:tcPr>
            <w:tcW w:w="2540" w:type="dxa"/>
            <w:tcBorders>
              <w:top w:val="single" w:sz="6" w:space="0" w:color="auto"/>
              <w:left w:val="single" w:sz="6" w:space="0" w:color="auto"/>
              <w:bottom w:val="single" w:sz="6" w:space="0" w:color="auto"/>
              <w:right w:val="single" w:sz="6" w:space="0" w:color="auto"/>
            </w:tcBorders>
            <w:vAlign w:val="center"/>
          </w:tcPr>
          <w:p w14:paraId="78471E1C" w14:textId="18FF6FDC" w:rsidR="000B5DA3" w:rsidRPr="004B3481" w:rsidRDefault="003822FB" w:rsidP="000B5DA3">
            <w:pPr>
              <w:pStyle w:val="Tabletext"/>
              <w:spacing w:before="20" w:after="20"/>
              <w:jc w:val="center"/>
            </w:pPr>
            <w:r>
              <w:t>***</w:t>
            </w:r>
            <w:r w:rsidRPr="000B5DA3">
              <w:t>Charge level dependant</w:t>
            </w:r>
          </w:p>
        </w:tc>
      </w:tr>
      <w:tr w:rsidR="000B5DA3" w:rsidRPr="00E53A58" w14:paraId="29D8BC24"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4F86BAD9" w14:textId="77777777" w:rsidR="000B5DA3" w:rsidRPr="006906F4" w:rsidRDefault="000B5DA3" w:rsidP="000B5DA3">
            <w:pPr>
              <w:pStyle w:val="Tableheading"/>
              <w:spacing w:before="20" w:after="20"/>
              <w:rPr>
                <w:lang w:val="en-GB"/>
              </w:rPr>
            </w:pPr>
            <w:r w:rsidRPr="006906F4">
              <w:rPr>
                <w:lang w:val="en-GB"/>
              </w:rPr>
              <w:t>Sintered NiCd</w:t>
            </w:r>
          </w:p>
        </w:tc>
        <w:tc>
          <w:tcPr>
            <w:tcW w:w="868" w:type="dxa"/>
            <w:tcBorders>
              <w:top w:val="single" w:sz="6" w:space="0" w:color="auto"/>
              <w:left w:val="single" w:sz="6" w:space="0" w:color="auto"/>
              <w:bottom w:val="single" w:sz="6" w:space="0" w:color="auto"/>
              <w:right w:val="single" w:sz="6" w:space="0" w:color="auto"/>
            </w:tcBorders>
            <w:vAlign w:val="center"/>
          </w:tcPr>
          <w:p w14:paraId="7EBAF025"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
          <w:p w14:paraId="649BA90F"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
          <w:p w14:paraId="42B19AC3"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
          <w:p w14:paraId="328AFD69"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
          <w:p w14:paraId="1928856E"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
          <w:p w14:paraId="42939019"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
          <w:p w14:paraId="320BDF55" w14:textId="31E297D7" w:rsidR="000B5DA3" w:rsidRPr="004B3481" w:rsidRDefault="00D90E70" w:rsidP="000B5DA3">
            <w:pPr>
              <w:pStyle w:val="Tabletext"/>
              <w:spacing w:before="20" w:after="20"/>
              <w:jc w:val="center"/>
            </w:pPr>
            <w:r>
              <w:t>o</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0C8387F7"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
          <w:p w14:paraId="2D03B82B" w14:textId="77777777" w:rsidR="000B5DA3" w:rsidRPr="004B3481" w:rsidRDefault="000B5DA3" w:rsidP="000B5DA3">
            <w:pPr>
              <w:pStyle w:val="Tabletext"/>
              <w:spacing w:before="20" w:after="20"/>
              <w:jc w:val="center"/>
            </w:pPr>
            <w:r w:rsidRPr="004B3481">
              <w:t>+</w:t>
            </w:r>
          </w:p>
        </w:tc>
        <w:tc>
          <w:tcPr>
            <w:tcW w:w="2540" w:type="dxa"/>
            <w:tcBorders>
              <w:top w:val="single" w:sz="6" w:space="0" w:color="auto"/>
              <w:left w:val="single" w:sz="6" w:space="0" w:color="auto"/>
              <w:bottom w:val="single" w:sz="6" w:space="0" w:color="auto"/>
              <w:right w:val="single" w:sz="6" w:space="0" w:color="auto"/>
            </w:tcBorders>
            <w:vAlign w:val="center"/>
          </w:tcPr>
          <w:p w14:paraId="02BD0E42" w14:textId="77777777" w:rsidR="000B5DA3" w:rsidRPr="004B3481" w:rsidRDefault="000B5DA3" w:rsidP="000B5DA3">
            <w:pPr>
              <w:pStyle w:val="Tabletext"/>
              <w:spacing w:before="20" w:after="20"/>
              <w:jc w:val="center"/>
            </w:pPr>
          </w:p>
        </w:tc>
      </w:tr>
      <w:tr w:rsidR="000B5DA3" w:rsidRPr="00E53A58" w14:paraId="1090B8E6"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7AB67377" w14:textId="77777777" w:rsidR="000B5DA3" w:rsidRPr="006906F4" w:rsidRDefault="000B5DA3" w:rsidP="000B5DA3">
            <w:pPr>
              <w:pStyle w:val="Tableheading"/>
              <w:spacing w:before="20" w:after="20"/>
              <w:rPr>
                <w:lang w:val="en-GB"/>
              </w:rPr>
            </w:pPr>
            <w:r w:rsidRPr="006906F4">
              <w:rPr>
                <w:lang w:val="en-GB"/>
              </w:rPr>
              <w:t>Sealed NiCd</w:t>
            </w:r>
          </w:p>
        </w:tc>
        <w:tc>
          <w:tcPr>
            <w:tcW w:w="868" w:type="dxa"/>
            <w:tcBorders>
              <w:top w:val="single" w:sz="6" w:space="0" w:color="auto"/>
              <w:left w:val="single" w:sz="6" w:space="0" w:color="auto"/>
              <w:bottom w:val="single" w:sz="6" w:space="0" w:color="auto"/>
              <w:right w:val="single" w:sz="6" w:space="0" w:color="auto"/>
            </w:tcBorders>
            <w:vAlign w:val="center"/>
          </w:tcPr>
          <w:p w14:paraId="44788A86"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
          <w:p w14:paraId="5F671EE7"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
          <w:p w14:paraId="12197729"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
          <w:p w14:paraId="75FD214E"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
          <w:p w14:paraId="0AF39D22"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
          <w:p w14:paraId="3EDFD521"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
          <w:p w14:paraId="2C001A2C"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1AF8D2E4" w14:textId="77777777" w:rsidR="000B5DA3" w:rsidRPr="004B3481" w:rsidRDefault="000B5DA3" w:rsidP="000B5DA3">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
          <w:p w14:paraId="56BF448D" w14:textId="77777777" w:rsidR="000B5DA3" w:rsidRPr="004B3481" w:rsidRDefault="000B5DA3" w:rsidP="000B5DA3">
            <w:pPr>
              <w:pStyle w:val="Tabletext"/>
              <w:spacing w:before="20" w:after="20"/>
              <w:jc w:val="center"/>
            </w:pPr>
            <w:r w:rsidRPr="004B3481">
              <w:t>+</w:t>
            </w:r>
          </w:p>
        </w:tc>
        <w:tc>
          <w:tcPr>
            <w:tcW w:w="2540" w:type="dxa"/>
            <w:tcBorders>
              <w:top w:val="single" w:sz="6" w:space="0" w:color="auto"/>
              <w:left w:val="single" w:sz="6" w:space="0" w:color="auto"/>
              <w:bottom w:val="single" w:sz="6" w:space="0" w:color="auto"/>
              <w:right w:val="single" w:sz="6" w:space="0" w:color="auto"/>
            </w:tcBorders>
            <w:vAlign w:val="center"/>
          </w:tcPr>
          <w:p w14:paraId="02B5B942" w14:textId="77777777" w:rsidR="000B5DA3" w:rsidRPr="004B3481" w:rsidRDefault="000B5DA3" w:rsidP="000B5DA3">
            <w:pPr>
              <w:pStyle w:val="Tabletext"/>
              <w:spacing w:before="20" w:after="20"/>
              <w:jc w:val="center"/>
            </w:pPr>
          </w:p>
        </w:tc>
      </w:tr>
      <w:tr w:rsidR="00312F76" w:rsidRPr="00E53A58" w14:paraId="67256E7B"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08DFB650" w14:textId="7A4E15F4" w:rsidR="00312F76" w:rsidRPr="004B3481" w:rsidRDefault="00312F76" w:rsidP="00312F76">
            <w:pPr>
              <w:pStyle w:val="Tableheading"/>
              <w:spacing w:before="20" w:after="20"/>
              <w:rPr>
                <w:lang w:val="en-GB"/>
              </w:rPr>
            </w:pPr>
            <w:r w:rsidRPr="00191C72">
              <w:rPr>
                <w:lang w:val="en-GB"/>
              </w:rPr>
              <w:t>Ni-Metal</w:t>
            </w:r>
            <w:r w:rsidR="00D34CBC">
              <w:rPr>
                <w:lang w:val="en-GB"/>
              </w:rPr>
              <w:t xml:space="preserve"> </w:t>
            </w:r>
            <w:r w:rsidRPr="00191C72">
              <w:rPr>
                <w:lang w:val="en-GB"/>
              </w:rPr>
              <w:t>Hydride</w:t>
            </w:r>
          </w:p>
        </w:tc>
        <w:tc>
          <w:tcPr>
            <w:tcW w:w="868" w:type="dxa"/>
            <w:tcBorders>
              <w:top w:val="single" w:sz="6" w:space="0" w:color="auto"/>
              <w:left w:val="single" w:sz="6" w:space="0" w:color="auto"/>
              <w:bottom w:val="single" w:sz="6" w:space="0" w:color="auto"/>
              <w:right w:val="single" w:sz="6" w:space="0" w:color="auto"/>
            </w:tcBorders>
            <w:vAlign w:val="center"/>
          </w:tcPr>
          <w:p w14:paraId="0961CF11" w14:textId="3F660C59" w:rsidR="00312F76" w:rsidRPr="004B3481" w:rsidRDefault="00312F76" w:rsidP="00312F76">
            <w:pPr>
              <w:pStyle w:val="Tabletext"/>
              <w:spacing w:before="20" w:after="20"/>
              <w:jc w:val="center"/>
            </w:pPr>
            <w:r w:rsidRPr="00191C72">
              <w:t>+</w:t>
            </w:r>
          </w:p>
        </w:tc>
        <w:tc>
          <w:tcPr>
            <w:tcW w:w="1286" w:type="dxa"/>
            <w:tcBorders>
              <w:top w:val="single" w:sz="6" w:space="0" w:color="auto"/>
              <w:left w:val="single" w:sz="6" w:space="0" w:color="auto"/>
              <w:bottom w:val="single" w:sz="6" w:space="0" w:color="auto"/>
              <w:right w:val="single" w:sz="6" w:space="0" w:color="auto"/>
            </w:tcBorders>
            <w:vAlign w:val="center"/>
          </w:tcPr>
          <w:p w14:paraId="085174E7" w14:textId="48F475C4" w:rsidR="00312F76" w:rsidRPr="004B3481" w:rsidRDefault="00312F76" w:rsidP="00312F76">
            <w:pPr>
              <w:pStyle w:val="Tabletext"/>
              <w:spacing w:before="20" w:after="20"/>
              <w:jc w:val="center"/>
            </w:pPr>
            <w:r w:rsidRPr="00191C72">
              <w:t>No</w:t>
            </w:r>
          </w:p>
        </w:tc>
        <w:tc>
          <w:tcPr>
            <w:tcW w:w="959" w:type="dxa"/>
            <w:tcBorders>
              <w:top w:val="single" w:sz="6" w:space="0" w:color="auto"/>
              <w:left w:val="single" w:sz="6" w:space="0" w:color="auto"/>
              <w:bottom w:val="single" w:sz="6" w:space="0" w:color="auto"/>
              <w:right w:val="single" w:sz="6" w:space="0" w:color="auto"/>
            </w:tcBorders>
            <w:vAlign w:val="center"/>
          </w:tcPr>
          <w:p w14:paraId="37FE7E76" w14:textId="6556CC53" w:rsidR="00312F76" w:rsidRPr="004B3481" w:rsidRDefault="00312F76" w:rsidP="00312F76">
            <w:pPr>
              <w:pStyle w:val="Tabletext"/>
              <w:spacing w:before="20" w:after="20"/>
              <w:jc w:val="center"/>
            </w:pPr>
            <w:r w:rsidRPr="00191C72">
              <w:t>+</w:t>
            </w:r>
          </w:p>
        </w:tc>
        <w:tc>
          <w:tcPr>
            <w:tcW w:w="1134" w:type="dxa"/>
            <w:tcBorders>
              <w:top w:val="single" w:sz="6" w:space="0" w:color="auto"/>
              <w:left w:val="single" w:sz="6" w:space="0" w:color="auto"/>
              <w:bottom w:val="single" w:sz="6" w:space="0" w:color="auto"/>
              <w:right w:val="single" w:sz="6" w:space="0" w:color="auto"/>
            </w:tcBorders>
            <w:vAlign w:val="center"/>
          </w:tcPr>
          <w:p w14:paraId="394645B7" w14:textId="4DE96A1D" w:rsidR="00312F76" w:rsidRPr="004B3481" w:rsidRDefault="00312F76" w:rsidP="00312F76">
            <w:pPr>
              <w:pStyle w:val="Tabletext"/>
              <w:spacing w:before="20" w:after="20"/>
              <w:jc w:val="center"/>
            </w:pPr>
            <w:r w:rsidRPr="00191C72">
              <w:t>+</w:t>
            </w:r>
          </w:p>
        </w:tc>
        <w:tc>
          <w:tcPr>
            <w:tcW w:w="992" w:type="dxa"/>
            <w:tcBorders>
              <w:top w:val="single" w:sz="6" w:space="0" w:color="auto"/>
              <w:left w:val="single" w:sz="6" w:space="0" w:color="auto"/>
              <w:bottom w:val="single" w:sz="6" w:space="0" w:color="auto"/>
              <w:right w:val="single" w:sz="6" w:space="0" w:color="auto"/>
            </w:tcBorders>
            <w:vAlign w:val="center"/>
          </w:tcPr>
          <w:p w14:paraId="57ED56F2" w14:textId="0E98ABD6" w:rsidR="00312F76" w:rsidRPr="004B3481" w:rsidRDefault="00312F76" w:rsidP="00312F76">
            <w:pPr>
              <w:pStyle w:val="Tabletext"/>
              <w:spacing w:before="20" w:after="20"/>
              <w:jc w:val="center"/>
            </w:pPr>
            <w:r w:rsidRPr="00191C72">
              <w:t>+</w:t>
            </w:r>
          </w:p>
        </w:tc>
        <w:tc>
          <w:tcPr>
            <w:tcW w:w="796" w:type="dxa"/>
            <w:tcBorders>
              <w:top w:val="single" w:sz="6" w:space="0" w:color="auto"/>
              <w:left w:val="single" w:sz="6" w:space="0" w:color="auto"/>
              <w:bottom w:val="single" w:sz="6" w:space="0" w:color="auto"/>
              <w:right w:val="single" w:sz="6" w:space="0" w:color="auto"/>
            </w:tcBorders>
            <w:vAlign w:val="center"/>
          </w:tcPr>
          <w:p w14:paraId="472D571B" w14:textId="1204E74B" w:rsidR="00312F76" w:rsidRPr="004B3481" w:rsidRDefault="00312F76" w:rsidP="00312F76">
            <w:pPr>
              <w:pStyle w:val="Tabletext"/>
              <w:spacing w:before="20" w:after="20"/>
              <w:jc w:val="center"/>
            </w:pPr>
            <w:r w:rsidRPr="00191C72">
              <w:t>-</w:t>
            </w:r>
          </w:p>
        </w:tc>
        <w:tc>
          <w:tcPr>
            <w:tcW w:w="802" w:type="dxa"/>
            <w:tcBorders>
              <w:top w:val="single" w:sz="6" w:space="0" w:color="auto"/>
              <w:left w:val="single" w:sz="6" w:space="0" w:color="auto"/>
              <w:bottom w:val="single" w:sz="6" w:space="0" w:color="auto"/>
              <w:right w:val="single" w:sz="6" w:space="0" w:color="auto"/>
            </w:tcBorders>
            <w:vAlign w:val="center"/>
          </w:tcPr>
          <w:p w14:paraId="317394CE" w14:textId="6129E4B6" w:rsidR="00312F76" w:rsidRPr="004B3481" w:rsidRDefault="00312F76" w:rsidP="00312F76">
            <w:pPr>
              <w:pStyle w:val="Tabletext"/>
              <w:spacing w:before="20" w:after="20"/>
              <w:jc w:val="center"/>
            </w:pPr>
            <w:r w:rsidRPr="00191C72">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3A206F30" w14:textId="1F380A5D" w:rsidR="00312F76" w:rsidRPr="004B3481" w:rsidRDefault="00312F76" w:rsidP="00312F76">
            <w:pPr>
              <w:pStyle w:val="Tabletext"/>
              <w:spacing w:before="20" w:after="20"/>
              <w:jc w:val="center"/>
            </w:pPr>
            <w:r w:rsidRPr="00191C72">
              <w:t>+</w:t>
            </w:r>
          </w:p>
        </w:tc>
        <w:tc>
          <w:tcPr>
            <w:tcW w:w="1379" w:type="dxa"/>
            <w:tcBorders>
              <w:top w:val="single" w:sz="6" w:space="0" w:color="auto"/>
              <w:left w:val="single" w:sz="6" w:space="0" w:color="auto"/>
              <w:bottom w:val="single" w:sz="6" w:space="0" w:color="auto"/>
              <w:right w:val="single" w:sz="6" w:space="0" w:color="auto"/>
            </w:tcBorders>
            <w:vAlign w:val="center"/>
          </w:tcPr>
          <w:p w14:paraId="095661CD" w14:textId="43F24902" w:rsidR="00312F76" w:rsidRPr="004B3481" w:rsidRDefault="00312F76" w:rsidP="00312F76">
            <w:pPr>
              <w:pStyle w:val="Tabletext"/>
              <w:spacing w:before="20" w:after="20"/>
              <w:jc w:val="center"/>
            </w:pPr>
            <w:r w:rsidRPr="00191C72">
              <w:t>+</w:t>
            </w:r>
          </w:p>
        </w:tc>
        <w:tc>
          <w:tcPr>
            <w:tcW w:w="2540" w:type="dxa"/>
            <w:tcBorders>
              <w:top w:val="single" w:sz="6" w:space="0" w:color="auto"/>
              <w:left w:val="single" w:sz="6" w:space="0" w:color="auto"/>
              <w:bottom w:val="single" w:sz="6" w:space="0" w:color="auto"/>
              <w:right w:val="single" w:sz="6" w:space="0" w:color="auto"/>
            </w:tcBorders>
            <w:vAlign w:val="center"/>
          </w:tcPr>
          <w:p w14:paraId="51F2B563" w14:textId="77777777" w:rsidR="00312F76" w:rsidRPr="004B3481" w:rsidRDefault="00312F76" w:rsidP="00312F76">
            <w:pPr>
              <w:pStyle w:val="Tabletext"/>
              <w:spacing w:before="20" w:after="20"/>
              <w:jc w:val="center"/>
            </w:pPr>
          </w:p>
        </w:tc>
      </w:tr>
      <w:tr w:rsidR="00312F76" w:rsidRPr="00E53A58" w14:paraId="69C87EB3"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5ACE4A0D" w14:textId="15901A2B" w:rsidR="00312F76" w:rsidRPr="00191C72" w:rsidRDefault="00312F76" w:rsidP="00312F76">
            <w:pPr>
              <w:pStyle w:val="Tableheading"/>
              <w:spacing w:before="20" w:after="20"/>
              <w:rPr>
                <w:lang w:val="en-GB"/>
              </w:rPr>
            </w:pPr>
            <w:r w:rsidRPr="00191C72">
              <w:rPr>
                <w:lang w:val="en-GB"/>
              </w:rPr>
              <w:t>Lithium (secondary)**</w:t>
            </w:r>
          </w:p>
        </w:tc>
        <w:tc>
          <w:tcPr>
            <w:tcW w:w="868" w:type="dxa"/>
            <w:tcBorders>
              <w:top w:val="single" w:sz="6" w:space="0" w:color="auto"/>
              <w:left w:val="single" w:sz="6" w:space="0" w:color="auto"/>
              <w:bottom w:val="single" w:sz="6" w:space="0" w:color="auto"/>
              <w:right w:val="single" w:sz="6" w:space="0" w:color="auto"/>
            </w:tcBorders>
            <w:vAlign w:val="center"/>
          </w:tcPr>
          <w:p w14:paraId="36FBAE0A" w14:textId="544899CB" w:rsidR="00312F76" w:rsidRPr="00191C72" w:rsidRDefault="00312F76" w:rsidP="00312F76">
            <w:pPr>
              <w:pStyle w:val="Tabletext"/>
              <w:spacing w:before="20" w:after="20"/>
              <w:jc w:val="center"/>
            </w:pPr>
            <w:r w:rsidRPr="00191C72">
              <w:t>+</w:t>
            </w:r>
          </w:p>
        </w:tc>
        <w:tc>
          <w:tcPr>
            <w:tcW w:w="1286" w:type="dxa"/>
            <w:tcBorders>
              <w:top w:val="single" w:sz="6" w:space="0" w:color="auto"/>
              <w:left w:val="single" w:sz="6" w:space="0" w:color="auto"/>
              <w:bottom w:val="single" w:sz="6" w:space="0" w:color="auto"/>
              <w:right w:val="single" w:sz="6" w:space="0" w:color="auto"/>
            </w:tcBorders>
            <w:vAlign w:val="center"/>
          </w:tcPr>
          <w:p w14:paraId="70507CE3" w14:textId="0040E71A" w:rsidR="00312F76" w:rsidRPr="00191C72" w:rsidRDefault="00312F76" w:rsidP="00312F76">
            <w:pPr>
              <w:pStyle w:val="Tabletext"/>
              <w:spacing w:before="20" w:after="20"/>
              <w:jc w:val="center"/>
            </w:pPr>
            <w:r w:rsidRPr="00191C72">
              <w:t>No</w:t>
            </w:r>
          </w:p>
        </w:tc>
        <w:tc>
          <w:tcPr>
            <w:tcW w:w="959" w:type="dxa"/>
            <w:tcBorders>
              <w:top w:val="single" w:sz="6" w:space="0" w:color="auto"/>
              <w:left w:val="single" w:sz="6" w:space="0" w:color="auto"/>
              <w:bottom w:val="single" w:sz="6" w:space="0" w:color="auto"/>
              <w:right w:val="single" w:sz="6" w:space="0" w:color="auto"/>
            </w:tcBorders>
            <w:vAlign w:val="center"/>
          </w:tcPr>
          <w:p w14:paraId="5AD406B3" w14:textId="54EE8891" w:rsidR="00312F76" w:rsidRPr="00191C72" w:rsidRDefault="00312F76" w:rsidP="00312F76">
            <w:pPr>
              <w:pStyle w:val="Tabletext"/>
              <w:spacing w:before="20" w:after="20"/>
              <w:jc w:val="center"/>
            </w:pPr>
            <w:r w:rsidRPr="00191C72">
              <w:t>+</w:t>
            </w:r>
          </w:p>
        </w:tc>
        <w:tc>
          <w:tcPr>
            <w:tcW w:w="1134" w:type="dxa"/>
            <w:tcBorders>
              <w:top w:val="single" w:sz="6" w:space="0" w:color="auto"/>
              <w:left w:val="single" w:sz="6" w:space="0" w:color="auto"/>
              <w:bottom w:val="single" w:sz="6" w:space="0" w:color="auto"/>
              <w:right w:val="single" w:sz="6" w:space="0" w:color="auto"/>
            </w:tcBorders>
            <w:vAlign w:val="center"/>
          </w:tcPr>
          <w:p w14:paraId="1311F325" w14:textId="5DF9FE63" w:rsidR="00312F76" w:rsidRPr="00191C72" w:rsidRDefault="00312F76" w:rsidP="00312F76">
            <w:pPr>
              <w:pStyle w:val="Tabletext"/>
              <w:spacing w:before="20" w:after="20"/>
              <w:jc w:val="center"/>
            </w:pPr>
            <w:r w:rsidRPr="00191C72">
              <w:t>+</w:t>
            </w:r>
          </w:p>
        </w:tc>
        <w:tc>
          <w:tcPr>
            <w:tcW w:w="992" w:type="dxa"/>
            <w:tcBorders>
              <w:top w:val="single" w:sz="6" w:space="0" w:color="auto"/>
              <w:left w:val="single" w:sz="6" w:space="0" w:color="auto"/>
              <w:bottom w:val="single" w:sz="6" w:space="0" w:color="auto"/>
              <w:right w:val="single" w:sz="6" w:space="0" w:color="auto"/>
            </w:tcBorders>
            <w:vAlign w:val="center"/>
          </w:tcPr>
          <w:p w14:paraId="32A99E6B" w14:textId="5AA110C7" w:rsidR="00312F76" w:rsidRPr="00191C72" w:rsidRDefault="00312F76" w:rsidP="00312F76">
            <w:pPr>
              <w:pStyle w:val="Tabletext"/>
              <w:spacing w:before="20" w:after="20"/>
              <w:jc w:val="center"/>
            </w:pPr>
            <w:r w:rsidRPr="00191C72">
              <w:t>+</w:t>
            </w:r>
          </w:p>
        </w:tc>
        <w:tc>
          <w:tcPr>
            <w:tcW w:w="796" w:type="dxa"/>
            <w:tcBorders>
              <w:top w:val="single" w:sz="6" w:space="0" w:color="auto"/>
              <w:left w:val="single" w:sz="6" w:space="0" w:color="auto"/>
              <w:bottom w:val="single" w:sz="6" w:space="0" w:color="auto"/>
              <w:right w:val="single" w:sz="6" w:space="0" w:color="auto"/>
            </w:tcBorders>
            <w:vAlign w:val="center"/>
          </w:tcPr>
          <w:p w14:paraId="302F4FC1" w14:textId="700D82F3" w:rsidR="00312F76" w:rsidRPr="00191C72" w:rsidRDefault="00312F76" w:rsidP="00312F76">
            <w:pPr>
              <w:pStyle w:val="Tabletext"/>
              <w:spacing w:before="20" w:after="20"/>
              <w:jc w:val="center"/>
            </w:pPr>
            <w:r w:rsidRPr="00191C72">
              <w:t>-</w:t>
            </w:r>
          </w:p>
        </w:tc>
        <w:tc>
          <w:tcPr>
            <w:tcW w:w="802" w:type="dxa"/>
            <w:tcBorders>
              <w:top w:val="single" w:sz="6" w:space="0" w:color="auto"/>
              <w:left w:val="single" w:sz="6" w:space="0" w:color="auto"/>
              <w:bottom w:val="single" w:sz="6" w:space="0" w:color="auto"/>
              <w:right w:val="single" w:sz="6" w:space="0" w:color="auto"/>
            </w:tcBorders>
            <w:vAlign w:val="center"/>
          </w:tcPr>
          <w:p w14:paraId="221373A2" w14:textId="51658A41" w:rsidR="00312F76" w:rsidRPr="00191C72" w:rsidRDefault="00312F76" w:rsidP="00312F76">
            <w:pPr>
              <w:pStyle w:val="Tabletext"/>
              <w:spacing w:before="20" w:after="20"/>
              <w:jc w:val="center"/>
            </w:pPr>
            <w:r w:rsidRPr="00191C72">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5F47E37E" w14:textId="3F75C1B2" w:rsidR="00312F76" w:rsidRPr="00191C72" w:rsidRDefault="00312F76" w:rsidP="00312F76">
            <w:pPr>
              <w:pStyle w:val="Tabletext"/>
              <w:spacing w:before="20" w:after="20"/>
              <w:jc w:val="center"/>
            </w:pPr>
            <w:r w:rsidRPr="00191C72">
              <w:t>+</w:t>
            </w:r>
          </w:p>
        </w:tc>
        <w:tc>
          <w:tcPr>
            <w:tcW w:w="1379" w:type="dxa"/>
            <w:tcBorders>
              <w:top w:val="single" w:sz="6" w:space="0" w:color="auto"/>
              <w:left w:val="single" w:sz="6" w:space="0" w:color="auto"/>
              <w:bottom w:val="single" w:sz="6" w:space="0" w:color="auto"/>
              <w:right w:val="single" w:sz="6" w:space="0" w:color="auto"/>
            </w:tcBorders>
            <w:vAlign w:val="center"/>
          </w:tcPr>
          <w:p w14:paraId="63EF4A37" w14:textId="23949A97" w:rsidR="00312F76" w:rsidRPr="00191C72" w:rsidRDefault="00312F76" w:rsidP="00312F76">
            <w:pPr>
              <w:pStyle w:val="Tabletext"/>
              <w:spacing w:before="20" w:after="20"/>
              <w:jc w:val="center"/>
            </w:pPr>
            <w:r w:rsidRPr="00191C72">
              <w:t>+</w:t>
            </w:r>
          </w:p>
        </w:tc>
        <w:tc>
          <w:tcPr>
            <w:tcW w:w="2540" w:type="dxa"/>
            <w:tcBorders>
              <w:top w:val="single" w:sz="6" w:space="0" w:color="auto"/>
              <w:left w:val="single" w:sz="6" w:space="0" w:color="auto"/>
              <w:bottom w:val="single" w:sz="6" w:space="0" w:color="auto"/>
              <w:right w:val="single" w:sz="6" w:space="0" w:color="auto"/>
            </w:tcBorders>
            <w:vAlign w:val="center"/>
          </w:tcPr>
          <w:p w14:paraId="6DFEF9F8" w14:textId="77777777" w:rsidR="00312F76" w:rsidRPr="004B3481" w:rsidRDefault="00312F76" w:rsidP="00312F76">
            <w:pPr>
              <w:pStyle w:val="Tabletext"/>
              <w:spacing w:before="20" w:after="20"/>
              <w:jc w:val="center"/>
            </w:pPr>
          </w:p>
        </w:tc>
      </w:tr>
      <w:tr w:rsidR="00312F76" w:rsidRPr="00E53A58" w14:paraId="556E2B5D" w14:textId="77777777" w:rsidTr="00D90E70">
        <w:trPr>
          <w:trHeight w:val="202"/>
          <w:jc w:val="center"/>
        </w:trPr>
        <w:tc>
          <w:tcPr>
            <w:tcW w:w="13600" w:type="dxa"/>
            <w:gridSpan w:val="12"/>
            <w:tcBorders>
              <w:top w:val="single" w:sz="6" w:space="0" w:color="auto"/>
              <w:left w:val="single" w:sz="6" w:space="0" w:color="auto"/>
              <w:bottom w:val="single" w:sz="6" w:space="0" w:color="auto"/>
              <w:right w:val="single" w:sz="6" w:space="0" w:color="auto"/>
            </w:tcBorders>
          </w:tcPr>
          <w:p w14:paraId="62F7BF2E" w14:textId="77777777" w:rsidR="00312F76" w:rsidRPr="004B3481" w:rsidRDefault="00312F76" w:rsidP="00312F76">
            <w:pPr>
              <w:pStyle w:val="Tabletext"/>
              <w:spacing w:before="20" w:after="20"/>
              <w:jc w:val="center"/>
            </w:pPr>
          </w:p>
        </w:tc>
      </w:tr>
      <w:tr w:rsidR="00312F76" w:rsidRPr="00E53A58" w14:paraId="36D0752D"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6B9972DD" w14:textId="5BC78245" w:rsidR="00312F76" w:rsidRPr="004B3481" w:rsidRDefault="00312F76" w:rsidP="00312F76">
            <w:pPr>
              <w:pStyle w:val="Tableheading"/>
              <w:spacing w:before="20" w:after="20"/>
              <w:rPr>
                <w:lang w:val="en-GB"/>
              </w:rPr>
            </w:pPr>
            <w:r>
              <w:rPr>
                <w:lang w:val="en-GB"/>
              </w:rPr>
              <w:t>Primary Cells</w:t>
            </w:r>
          </w:p>
        </w:tc>
        <w:tc>
          <w:tcPr>
            <w:tcW w:w="11464" w:type="dxa"/>
            <w:gridSpan w:val="11"/>
            <w:tcBorders>
              <w:top w:val="single" w:sz="6" w:space="0" w:color="auto"/>
              <w:left w:val="single" w:sz="6" w:space="0" w:color="auto"/>
              <w:bottom w:val="single" w:sz="6" w:space="0" w:color="auto"/>
              <w:right w:val="single" w:sz="6" w:space="0" w:color="auto"/>
            </w:tcBorders>
            <w:vAlign w:val="center"/>
          </w:tcPr>
          <w:p w14:paraId="14A270DC" w14:textId="77777777" w:rsidR="00312F76" w:rsidRPr="004B3481" w:rsidRDefault="00312F76" w:rsidP="00312F76">
            <w:pPr>
              <w:pStyle w:val="Tabletext"/>
              <w:spacing w:before="20" w:after="20"/>
              <w:jc w:val="center"/>
            </w:pPr>
          </w:p>
        </w:tc>
      </w:tr>
      <w:tr w:rsidR="00312F76" w:rsidRPr="00E53A58" w14:paraId="50768825"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1B121192" w14:textId="77777777" w:rsidR="00312F76" w:rsidRPr="006906F4" w:rsidRDefault="00312F76" w:rsidP="00312F76">
            <w:pPr>
              <w:pStyle w:val="Tableheading"/>
              <w:spacing w:before="20" w:after="20"/>
              <w:rPr>
                <w:lang w:val="en-GB"/>
              </w:rPr>
            </w:pPr>
            <w:r w:rsidRPr="006906F4">
              <w:rPr>
                <w:lang w:val="en-GB"/>
              </w:rPr>
              <w:t>Air depolarized</w:t>
            </w:r>
          </w:p>
        </w:tc>
        <w:tc>
          <w:tcPr>
            <w:tcW w:w="868" w:type="dxa"/>
            <w:tcBorders>
              <w:top w:val="single" w:sz="6" w:space="0" w:color="auto"/>
              <w:left w:val="single" w:sz="6" w:space="0" w:color="auto"/>
              <w:bottom w:val="single" w:sz="6" w:space="0" w:color="auto"/>
              <w:right w:val="single" w:sz="6" w:space="0" w:color="auto"/>
            </w:tcBorders>
            <w:vAlign w:val="center"/>
          </w:tcPr>
          <w:p w14:paraId="1F38D97F" w14:textId="77777777" w:rsidR="00312F76" w:rsidRPr="004B3481" w:rsidRDefault="00312F76" w:rsidP="00312F76">
            <w:pPr>
              <w:pStyle w:val="Tabletext"/>
              <w:spacing w:before="20" w:after="20"/>
              <w:jc w:val="center"/>
            </w:pPr>
            <w:r w:rsidRPr="004B3481">
              <w:t>o</w:t>
            </w:r>
          </w:p>
        </w:tc>
        <w:tc>
          <w:tcPr>
            <w:tcW w:w="1286" w:type="dxa"/>
            <w:tcBorders>
              <w:top w:val="single" w:sz="6" w:space="0" w:color="auto"/>
              <w:left w:val="single" w:sz="6" w:space="0" w:color="auto"/>
              <w:bottom w:val="single" w:sz="6" w:space="0" w:color="auto"/>
              <w:right w:val="single" w:sz="6" w:space="0" w:color="auto"/>
            </w:tcBorders>
            <w:vAlign w:val="center"/>
          </w:tcPr>
          <w:p w14:paraId="62FC8D3D" w14:textId="77777777" w:rsidR="00312F76" w:rsidRPr="004B3481" w:rsidRDefault="00312F76" w:rsidP="00312F76">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
          <w:p w14:paraId="0DC34E88"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
          <w:p w14:paraId="18A86411"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
          <w:p w14:paraId="0F139D8C"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
          <w:p w14:paraId="7E8FAE44"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
          <w:p w14:paraId="691D5F8F" w14:textId="77777777" w:rsidR="00312F76" w:rsidRPr="006906F4" w:rsidRDefault="00312F76" w:rsidP="00312F76">
            <w:pPr>
              <w:pStyle w:val="Tabletext"/>
              <w:spacing w:before="20" w:after="20"/>
              <w:jc w:val="center"/>
            </w:pPr>
            <w:r w:rsidRPr="006906F4">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26E7F0B4" w14:textId="77777777" w:rsidR="00312F76" w:rsidRPr="006906F4" w:rsidRDefault="00312F76" w:rsidP="00312F76">
            <w:pPr>
              <w:pStyle w:val="Tabletext"/>
              <w:spacing w:before="20" w:after="20"/>
              <w:jc w:val="center"/>
            </w:pPr>
            <w:r w:rsidRPr="006906F4">
              <w:t>+</w:t>
            </w:r>
          </w:p>
        </w:tc>
        <w:tc>
          <w:tcPr>
            <w:tcW w:w="1379" w:type="dxa"/>
            <w:tcBorders>
              <w:top w:val="single" w:sz="6" w:space="0" w:color="auto"/>
              <w:left w:val="single" w:sz="6" w:space="0" w:color="auto"/>
              <w:bottom w:val="single" w:sz="6" w:space="0" w:color="auto"/>
              <w:right w:val="single" w:sz="6" w:space="0" w:color="auto"/>
            </w:tcBorders>
            <w:vAlign w:val="center"/>
          </w:tcPr>
          <w:p w14:paraId="2B09F79E" w14:textId="77777777" w:rsidR="00312F76" w:rsidRPr="006906F4" w:rsidRDefault="00312F76" w:rsidP="00312F76">
            <w:pPr>
              <w:pStyle w:val="Tabletext"/>
              <w:spacing w:before="20" w:after="20"/>
              <w:jc w:val="center"/>
            </w:pPr>
            <w:r w:rsidRPr="006906F4">
              <w:t>o</w:t>
            </w:r>
          </w:p>
        </w:tc>
        <w:tc>
          <w:tcPr>
            <w:tcW w:w="2540" w:type="dxa"/>
            <w:tcBorders>
              <w:top w:val="single" w:sz="6" w:space="0" w:color="auto"/>
              <w:left w:val="single" w:sz="6" w:space="0" w:color="auto"/>
              <w:bottom w:val="single" w:sz="6" w:space="0" w:color="auto"/>
              <w:right w:val="single" w:sz="6" w:space="0" w:color="auto"/>
            </w:tcBorders>
            <w:vAlign w:val="center"/>
          </w:tcPr>
          <w:p w14:paraId="386D3427" w14:textId="77777777" w:rsidR="00312F76" w:rsidRPr="006906F4" w:rsidRDefault="00312F76" w:rsidP="00312F76">
            <w:pPr>
              <w:pStyle w:val="Tabletext"/>
              <w:spacing w:before="20" w:after="20"/>
              <w:jc w:val="center"/>
            </w:pPr>
          </w:p>
        </w:tc>
      </w:tr>
      <w:tr w:rsidR="00312F76" w:rsidRPr="00E53A58" w14:paraId="72C189F2"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6E51D452" w14:textId="77777777" w:rsidR="00312F76" w:rsidRPr="006906F4" w:rsidRDefault="00312F76" w:rsidP="00312F76">
            <w:pPr>
              <w:pStyle w:val="Tableheading"/>
              <w:spacing w:before="20" w:after="20"/>
              <w:rPr>
                <w:lang w:val="en-GB"/>
              </w:rPr>
            </w:pPr>
            <w:r w:rsidRPr="006906F4">
              <w:rPr>
                <w:lang w:val="en-GB"/>
              </w:rPr>
              <w:t>Alkaline</w:t>
            </w:r>
          </w:p>
        </w:tc>
        <w:tc>
          <w:tcPr>
            <w:tcW w:w="868" w:type="dxa"/>
            <w:tcBorders>
              <w:top w:val="single" w:sz="6" w:space="0" w:color="auto"/>
              <w:left w:val="single" w:sz="6" w:space="0" w:color="auto"/>
              <w:bottom w:val="single" w:sz="6" w:space="0" w:color="auto"/>
              <w:right w:val="single" w:sz="6" w:space="0" w:color="auto"/>
            </w:tcBorders>
            <w:vAlign w:val="center"/>
          </w:tcPr>
          <w:p w14:paraId="544B48AC" w14:textId="77777777" w:rsidR="00312F76" w:rsidRPr="006906F4" w:rsidRDefault="00312F76" w:rsidP="00312F76">
            <w:pPr>
              <w:pStyle w:val="Tabletext"/>
              <w:spacing w:before="20" w:after="20"/>
              <w:jc w:val="center"/>
            </w:pPr>
            <w:r w:rsidRPr="006906F4">
              <w:t>o</w:t>
            </w:r>
          </w:p>
        </w:tc>
        <w:tc>
          <w:tcPr>
            <w:tcW w:w="1286" w:type="dxa"/>
            <w:tcBorders>
              <w:top w:val="single" w:sz="6" w:space="0" w:color="auto"/>
              <w:left w:val="single" w:sz="6" w:space="0" w:color="auto"/>
              <w:bottom w:val="single" w:sz="6" w:space="0" w:color="auto"/>
              <w:right w:val="single" w:sz="6" w:space="0" w:color="auto"/>
            </w:tcBorders>
            <w:vAlign w:val="center"/>
          </w:tcPr>
          <w:p w14:paraId="672FC420" w14:textId="77777777" w:rsidR="00312F76" w:rsidRPr="004B3481" w:rsidRDefault="00312F76" w:rsidP="00312F76">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
          <w:p w14:paraId="2E83F111"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
          <w:p w14:paraId="16C3F32B"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
          <w:p w14:paraId="765471DD"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
          <w:p w14:paraId="20A122CC"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
          <w:p w14:paraId="60C0BB28"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5CD8DF92"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
          <w:p w14:paraId="0705CF6A" w14:textId="77777777" w:rsidR="00312F76" w:rsidRPr="004B3481" w:rsidRDefault="00312F76" w:rsidP="00312F76">
            <w:pPr>
              <w:pStyle w:val="Tabletext"/>
              <w:spacing w:before="20" w:after="20"/>
              <w:jc w:val="center"/>
            </w:pPr>
            <w:r w:rsidRPr="004B3481">
              <w:t>o</w:t>
            </w:r>
          </w:p>
        </w:tc>
        <w:tc>
          <w:tcPr>
            <w:tcW w:w="2540" w:type="dxa"/>
            <w:tcBorders>
              <w:top w:val="single" w:sz="6" w:space="0" w:color="auto"/>
              <w:left w:val="single" w:sz="6" w:space="0" w:color="auto"/>
              <w:bottom w:val="single" w:sz="6" w:space="0" w:color="auto"/>
              <w:right w:val="single" w:sz="6" w:space="0" w:color="auto"/>
            </w:tcBorders>
            <w:vAlign w:val="center"/>
          </w:tcPr>
          <w:p w14:paraId="04F2D427" w14:textId="77777777" w:rsidR="00312F76" w:rsidRPr="004B3481" w:rsidRDefault="00312F76" w:rsidP="00312F76">
            <w:pPr>
              <w:pStyle w:val="Tabletext"/>
              <w:spacing w:before="20" w:after="20"/>
              <w:jc w:val="center"/>
            </w:pPr>
          </w:p>
        </w:tc>
      </w:tr>
      <w:tr w:rsidR="00312F76" w:rsidRPr="00E53A58" w14:paraId="2AC78D5D"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05D60872" w14:textId="77777777" w:rsidR="00312F76" w:rsidRPr="006906F4" w:rsidRDefault="00312F76" w:rsidP="00312F76">
            <w:pPr>
              <w:pStyle w:val="Tableheading"/>
              <w:spacing w:before="20" w:after="20"/>
              <w:rPr>
                <w:lang w:val="en-GB"/>
              </w:rPr>
            </w:pPr>
            <w:r w:rsidRPr="006906F4">
              <w:rPr>
                <w:lang w:val="en-GB"/>
              </w:rPr>
              <w:t>Zinc-Carbon</w:t>
            </w:r>
          </w:p>
        </w:tc>
        <w:tc>
          <w:tcPr>
            <w:tcW w:w="868" w:type="dxa"/>
            <w:tcBorders>
              <w:top w:val="single" w:sz="6" w:space="0" w:color="auto"/>
              <w:left w:val="single" w:sz="6" w:space="0" w:color="auto"/>
              <w:bottom w:val="single" w:sz="6" w:space="0" w:color="auto"/>
              <w:right w:val="single" w:sz="6" w:space="0" w:color="auto"/>
            </w:tcBorders>
            <w:vAlign w:val="center"/>
          </w:tcPr>
          <w:p w14:paraId="7F0EB6E1" w14:textId="77777777" w:rsidR="00312F76" w:rsidRPr="006906F4" w:rsidRDefault="00312F76" w:rsidP="00312F76">
            <w:pPr>
              <w:pStyle w:val="Tabletext"/>
              <w:spacing w:before="20" w:after="20"/>
              <w:jc w:val="center"/>
            </w:pPr>
            <w:r w:rsidRPr="006906F4">
              <w:t>-</w:t>
            </w:r>
          </w:p>
        </w:tc>
        <w:tc>
          <w:tcPr>
            <w:tcW w:w="1286" w:type="dxa"/>
            <w:tcBorders>
              <w:top w:val="single" w:sz="6" w:space="0" w:color="auto"/>
              <w:left w:val="single" w:sz="6" w:space="0" w:color="auto"/>
              <w:bottom w:val="single" w:sz="6" w:space="0" w:color="auto"/>
              <w:right w:val="single" w:sz="6" w:space="0" w:color="auto"/>
            </w:tcBorders>
            <w:vAlign w:val="center"/>
          </w:tcPr>
          <w:p w14:paraId="728AE227" w14:textId="77777777" w:rsidR="00312F76" w:rsidRPr="006906F4" w:rsidRDefault="00312F76" w:rsidP="00312F76">
            <w:pPr>
              <w:pStyle w:val="Tabletext"/>
              <w:spacing w:before="20" w:after="20"/>
              <w:jc w:val="center"/>
            </w:pPr>
            <w:r w:rsidRPr="006906F4">
              <w:t>No</w:t>
            </w:r>
          </w:p>
        </w:tc>
        <w:tc>
          <w:tcPr>
            <w:tcW w:w="959" w:type="dxa"/>
            <w:tcBorders>
              <w:top w:val="single" w:sz="6" w:space="0" w:color="auto"/>
              <w:left w:val="single" w:sz="6" w:space="0" w:color="auto"/>
              <w:bottom w:val="single" w:sz="6" w:space="0" w:color="auto"/>
              <w:right w:val="single" w:sz="6" w:space="0" w:color="auto"/>
            </w:tcBorders>
            <w:vAlign w:val="center"/>
          </w:tcPr>
          <w:p w14:paraId="5512DB4B"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
          <w:p w14:paraId="4F73A017"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
          <w:p w14:paraId="21D17603"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
          <w:p w14:paraId="7BA91AE4" w14:textId="77777777" w:rsidR="00312F76" w:rsidRPr="004B3481" w:rsidRDefault="00312F76" w:rsidP="00312F76">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
          <w:p w14:paraId="217999D0"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510E7323"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
          <w:p w14:paraId="3263F6DC" w14:textId="77777777" w:rsidR="00312F76" w:rsidRPr="004B3481" w:rsidRDefault="00312F76" w:rsidP="00312F76">
            <w:pPr>
              <w:pStyle w:val="Tabletext"/>
              <w:spacing w:before="20" w:after="20"/>
              <w:jc w:val="center"/>
            </w:pPr>
            <w:r w:rsidRPr="004B3481">
              <w:t>-</w:t>
            </w:r>
          </w:p>
        </w:tc>
        <w:tc>
          <w:tcPr>
            <w:tcW w:w="2540" w:type="dxa"/>
            <w:tcBorders>
              <w:top w:val="single" w:sz="6" w:space="0" w:color="auto"/>
              <w:left w:val="single" w:sz="6" w:space="0" w:color="auto"/>
              <w:bottom w:val="single" w:sz="6" w:space="0" w:color="auto"/>
              <w:right w:val="single" w:sz="6" w:space="0" w:color="auto"/>
            </w:tcBorders>
            <w:vAlign w:val="center"/>
          </w:tcPr>
          <w:p w14:paraId="4002140A" w14:textId="77777777" w:rsidR="00312F76" w:rsidRPr="004B3481" w:rsidRDefault="00312F76" w:rsidP="00312F76">
            <w:pPr>
              <w:pStyle w:val="Tabletext"/>
              <w:spacing w:before="20" w:after="20"/>
              <w:jc w:val="center"/>
            </w:pPr>
          </w:p>
        </w:tc>
      </w:tr>
      <w:tr w:rsidR="00312F76" w:rsidRPr="00E53A58" w14:paraId="3C2B9C47" w14:textId="77777777" w:rsidTr="00D90E70">
        <w:trPr>
          <w:trHeight w:val="202"/>
          <w:jc w:val="center"/>
        </w:trPr>
        <w:tc>
          <w:tcPr>
            <w:tcW w:w="2136" w:type="dxa"/>
            <w:tcBorders>
              <w:top w:val="single" w:sz="6" w:space="0" w:color="auto"/>
              <w:left w:val="single" w:sz="6" w:space="0" w:color="auto"/>
              <w:bottom w:val="single" w:sz="6" w:space="0" w:color="auto"/>
              <w:right w:val="single" w:sz="6" w:space="0" w:color="auto"/>
            </w:tcBorders>
          </w:tcPr>
          <w:p w14:paraId="0940D47B" w14:textId="77777777" w:rsidR="00312F76" w:rsidRPr="006906F4" w:rsidRDefault="00312F76" w:rsidP="00312F76">
            <w:pPr>
              <w:pStyle w:val="Tableheading"/>
              <w:spacing w:before="20" w:after="20"/>
              <w:rPr>
                <w:lang w:val="en-GB"/>
              </w:rPr>
            </w:pPr>
            <w:r w:rsidRPr="006906F4">
              <w:rPr>
                <w:lang w:val="en-GB"/>
              </w:rPr>
              <w:t>Lithium (primary)</w:t>
            </w:r>
          </w:p>
        </w:tc>
        <w:tc>
          <w:tcPr>
            <w:tcW w:w="868" w:type="dxa"/>
            <w:tcBorders>
              <w:top w:val="single" w:sz="6" w:space="0" w:color="auto"/>
              <w:left w:val="single" w:sz="6" w:space="0" w:color="auto"/>
              <w:bottom w:val="single" w:sz="6" w:space="0" w:color="auto"/>
              <w:right w:val="single" w:sz="6" w:space="0" w:color="auto"/>
            </w:tcBorders>
            <w:vAlign w:val="center"/>
          </w:tcPr>
          <w:p w14:paraId="172430F4" w14:textId="77777777" w:rsidR="00312F76" w:rsidRPr="006906F4" w:rsidRDefault="00312F76" w:rsidP="00312F76">
            <w:pPr>
              <w:pStyle w:val="Tabletext"/>
              <w:spacing w:before="20" w:after="20"/>
              <w:jc w:val="center"/>
            </w:pPr>
            <w:r w:rsidRPr="006906F4">
              <w:t>+</w:t>
            </w:r>
          </w:p>
        </w:tc>
        <w:tc>
          <w:tcPr>
            <w:tcW w:w="1286" w:type="dxa"/>
            <w:tcBorders>
              <w:top w:val="single" w:sz="6" w:space="0" w:color="auto"/>
              <w:left w:val="single" w:sz="6" w:space="0" w:color="auto"/>
              <w:bottom w:val="single" w:sz="6" w:space="0" w:color="auto"/>
              <w:right w:val="single" w:sz="6" w:space="0" w:color="auto"/>
            </w:tcBorders>
            <w:vAlign w:val="center"/>
          </w:tcPr>
          <w:p w14:paraId="6276B1F1" w14:textId="77777777" w:rsidR="00312F76" w:rsidRPr="006906F4" w:rsidRDefault="00312F76" w:rsidP="00312F76">
            <w:pPr>
              <w:pStyle w:val="Tabletext"/>
              <w:spacing w:before="20" w:after="20"/>
              <w:jc w:val="center"/>
            </w:pPr>
            <w:r w:rsidRPr="006906F4">
              <w:t>No</w:t>
            </w:r>
          </w:p>
        </w:tc>
        <w:tc>
          <w:tcPr>
            <w:tcW w:w="959" w:type="dxa"/>
            <w:tcBorders>
              <w:top w:val="single" w:sz="6" w:space="0" w:color="auto"/>
              <w:left w:val="single" w:sz="6" w:space="0" w:color="auto"/>
              <w:bottom w:val="single" w:sz="6" w:space="0" w:color="auto"/>
              <w:right w:val="single" w:sz="6" w:space="0" w:color="auto"/>
            </w:tcBorders>
            <w:vAlign w:val="center"/>
          </w:tcPr>
          <w:p w14:paraId="7E955851" w14:textId="77777777" w:rsidR="00312F76" w:rsidRPr="004B3481" w:rsidRDefault="00312F76" w:rsidP="00312F76">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
          <w:p w14:paraId="426A1F99" w14:textId="77777777" w:rsidR="00312F76" w:rsidRPr="004B3481" w:rsidRDefault="00312F76" w:rsidP="00312F76">
            <w:pPr>
              <w:pStyle w:val="Tabletext"/>
              <w:spacing w:before="20" w:after="20"/>
              <w:jc w:val="center"/>
            </w:pPr>
            <w:r w:rsidRPr="004B3481">
              <w:t>o</w:t>
            </w:r>
          </w:p>
        </w:tc>
        <w:tc>
          <w:tcPr>
            <w:tcW w:w="992" w:type="dxa"/>
            <w:tcBorders>
              <w:top w:val="single" w:sz="6" w:space="0" w:color="auto"/>
              <w:left w:val="single" w:sz="6" w:space="0" w:color="auto"/>
              <w:bottom w:val="single" w:sz="6" w:space="0" w:color="auto"/>
              <w:right w:val="single" w:sz="6" w:space="0" w:color="auto"/>
            </w:tcBorders>
            <w:vAlign w:val="center"/>
          </w:tcPr>
          <w:p w14:paraId="7C4B1A4D"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
          <w:p w14:paraId="683D077D" w14:textId="33644F5D" w:rsidR="00312F76" w:rsidRPr="004B3481" w:rsidRDefault="00D90E70"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
          <w:p w14:paraId="085528A5"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4604FA70"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
          <w:p w14:paraId="480872E1" w14:textId="77777777" w:rsidR="00312F76" w:rsidRPr="004B3481" w:rsidRDefault="00312F76" w:rsidP="00312F76">
            <w:pPr>
              <w:pStyle w:val="Tabletext"/>
              <w:spacing w:before="20" w:after="20"/>
              <w:jc w:val="center"/>
            </w:pPr>
            <w:r w:rsidRPr="004B3481">
              <w:t>o</w:t>
            </w:r>
          </w:p>
        </w:tc>
        <w:tc>
          <w:tcPr>
            <w:tcW w:w="2540" w:type="dxa"/>
            <w:tcBorders>
              <w:top w:val="single" w:sz="6" w:space="0" w:color="auto"/>
              <w:left w:val="single" w:sz="6" w:space="0" w:color="auto"/>
              <w:bottom w:val="single" w:sz="6" w:space="0" w:color="auto"/>
              <w:right w:val="single" w:sz="6" w:space="0" w:color="auto"/>
            </w:tcBorders>
            <w:vAlign w:val="center"/>
          </w:tcPr>
          <w:p w14:paraId="072BF390" w14:textId="77777777" w:rsidR="00312F76" w:rsidRPr="004B3481" w:rsidRDefault="00312F76" w:rsidP="00312F76">
            <w:pPr>
              <w:pStyle w:val="Tabletext"/>
              <w:spacing w:before="20" w:after="20"/>
              <w:jc w:val="center"/>
            </w:pPr>
          </w:p>
        </w:tc>
      </w:tr>
      <w:tr w:rsidR="00A16C89" w:rsidRPr="00E53A58" w14:paraId="78674EC0" w14:textId="77777777" w:rsidTr="00D90E70">
        <w:trPr>
          <w:trHeight w:val="202"/>
          <w:jc w:val="center"/>
        </w:trPr>
        <w:tc>
          <w:tcPr>
            <w:tcW w:w="2136" w:type="dxa"/>
            <w:tcBorders>
              <w:left w:val="single" w:sz="6" w:space="0" w:color="auto"/>
            </w:tcBorders>
          </w:tcPr>
          <w:p w14:paraId="1CEF8DAC" w14:textId="77777777" w:rsidR="00A16C89" w:rsidRPr="004B3481" w:rsidRDefault="00A16C89" w:rsidP="00A16C89">
            <w:pPr>
              <w:jc w:val="right"/>
              <w:rPr>
                <w:i/>
              </w:rPr>
            </w:pPr>
            <w:r w:rsidRPr="004B3481">
              <w:rPr>
                <w:i/>
              </w:rPr>
              <w:t xml:space="preserve">++ </w:t>
            </w:r>
          </w:p>
        </w:tc>
        <w:tc>
          <w:tcPr>
            <w:tcW w:w="3113" w:type="dxa"/>
            <w:gridSpan w:val="3"/>
          </w:tcPr>
          <w:p w14:paraId="2D1AB12A" w14:textId="77777777" w:rsidR="00A16C89" w:rsidRPr="004B3481" w:rsidRDefault="00A16C89" w:rsidP="00A16C89">
            <w:pPr>
              <w:pStyle w:val="Tabletext"/>
              <w:rPr>
                <w:i/>
              </w:rPr>
            </w:pPr>
            <w:r w:rsidRPr="004B3481">
              <w:rPr>
                <w:i/>
              </w:rPr>
              <w:t>Recommended solution</w:t>
            </w:r>
          </w:p>
        </w:tc>
        <w:tc>
          <w:tcPr>
            <w:tcW w:w="1134" w:type="dxa"/>
          </w:tcPr>
          <w:p w14:paraId="740B5C24" w14:textId="0010955B" w:rsidR="00A16C89" w:rsidRPr="004B3481" w:rsidRDefault="00A16C89" w:rsidP="003822FB">
            <w:pPr>
              <w:pStyle w:val="Tabletext"/>
              <w:jc w:val="right"/>
            </w:pPr>
            <w:r w:rsidRPr="004B3481">
              <w:t>o</w:t>
            </w:r>
          </w:p>
        </w:tc>
        <w:tc>
          <w:tcPr>
            <w:tcW w:w="3298" w:type="dxa"/>
            <w:gridSpan w:val="5"/>
          </w:tcPr>
          <w:p w14:paraId="72DAC0A5" w14:textId="173E657B" w:rsidR="00A16C89" w:rsidRPr="004B3481" w:rsidRDefault="00A16C89" w:rsidP="00A16C89">
            <w:pPr>
              <w:pStyle w:val="Tabletext"/>
            </w:pPr>
            <w:r w:rsidRPr="004B3481">
              <w:rPr>
                <w:i/>
              </w:rPr>
              <w:t>Not recommended</w:t>
            </w:r>
          </w:p>
        </w:tc>
        <w:tc>
          <w:tcPr>
            <w:tcW w:w="1379" w:type="dxa"/>
            <w:tcBorders>
              <w:right w:val="single" w:sz="6" w:space="0" w:color="auto"/>
            </w:tcBorders>
          </w:tcPr>
          <w:p w14:paraId="4D1D659D" w14:textId="77777777" w:rsidR="00A16C89" w:rsidRPr="004B3481" w:rsidRDefault="00A16C89" w:rsidP="00A16C89">
            <w:pPr>
              <w:pStyle w:val="Tabletext"/>
            </w:pPr>
          </w:p>
        </w:tc>
        <w:tc>
          <w:tcPr>
            <w:tcW w:w="2540" w:type="dxa"/>
            <w:tcBorders>
              <w:right w:val="single" w:sz="6" w:space="0" w:color="auto"/>
            </w:tcBorders>
          </w:tcPr>
          <w:p w14:paraId="7BD0129F" w14:textId="77777777" w:rsidR="00A16C89" w:rsidRPr="004B3481" w:rsidRDefault="00A16C89" w:rsidP="00A16C89">
            <w:pPr>
              <w:pStyle w:val="Tabletext"/>
            </w:pPr>
          </w:p>
        </w:tc>
      </w:tr>
      <w:tr w:rsidR="00A16C89" w:rsidRPr="00E53A58" w14:paraId="244CB089" w14:textId="77777777" w:rsidTr="00D90E70">
        <w:trPr>
          <w:trHeight w:val="202"/>
          <w:jc w:val="center"/>
        </w:trPr>
        <w:tc>
          <w:tcPr>
            <w:tcW w:w="2136" w:type="dxa"/>
            <w:tcBorders>
              <w:left w:val="single" w:sz="6" w:space="0" w:color="auto"/>
              <w:bottom w:val="single" w:sz="4" w:space="0" w:color="auto"/>
            </w:tcBorders>
          </w:tcPr>
          <w:p w14:paraId="2E4518A8" w14:textId="77777777" w:rsidR="00A16C89" w:rsidRPr="004B3481" w:rsidRDefault="00A16C89" w:rsidP="00A16C89">
            <w:pPr>
              <w:jc w:val="right"/>
              <w:rPr>
                <w:i/>
              </w:rPr>
            </w:pPr>
            <w:r w:rsidRPr="004B3481">
              <w:rPr>
                <w:i/>
              </w:rPr>
              <w:t xml:space="preserve">+ </w:t>
            </w:r>
          </w:p>
        </w:tc>
        <w:tc>
          <w:tcPr>
            <w:tcW w:w="2154" w:type="dxa"/>
            <w:gridSpan w:val="2"/>
            <w:tcBorders>
              <w:bottom w:val="single" w:sz="4" w:space="0" w:color="auto"/>
            </w:tcBorders>
          </w:tcPr>
          <w:p w14:paraId="2BCFB714" w14:textId="77777777" w:rsidR="00A16C89" w:rsidRPr="004B3481" w:rsidRDefault="00A16C89" w:rsidP="00A16C89">
            <w:pPr>
              <w:pStyle w:val="Tabletext"/>
              <w:rPr>
                <w:i/>
              </w:rPr>
            </w:pPr>
            <w:r w:rsidRPr="004B3481">
              <w:rPr>
                <w:i/>
              </w:rPr>
              <w:t>Good solution</w:t>
            </w:r>
          </w:p>
        </w:tc>
        <w:tc>
          <w:tcPr>
            <w:tcW w:w="959" w:type="dxa"/>
            <w:tcBorders>
              <w:bottom w:val="single" w:sz="4" w:space="0" w:color="auto"/>
            </w:tcBorders>
          </w:tcPr>
          <w:p w14:paraId="5AAF5022" w14:textId="77777777" w:rsidR="00A16C89" w:rsidRPr="004B3481" w:rsidRDefault="00A16C89" w:rsidP="00A16C89">
            <w:pPr>
              <w:pStyle w:val="Tabletext"/>
            </w:pPr>
          </w:p>
        </w:tc>
        <w:tc>
          <w:tcPr>
            <w:tcW w:w="1134" w:type="dxa"/>
            <w:tcBorders>
              <w:bottom w:val="single" w:sz="4" w:space="0" w:color="auto"/>
            </w:tcBorders>
          </w:tcPr>
          <w:p w14:paraId="12A20856" w14:textId="2C9E2C91" w:rsidR="00A16C89" w:rsidRPr="004B3481" w:rsidRDefault="003822FB" w:rsidP="00A16C89">
            <w:pPr>
              <w:pStyle w:val="Tabletext"/>
              <w:jc w:val="right"/>
            </w:pPr>
            <w:r w:rsidRPr="004B3481">
              <w:t>-</w:t>
            </w:r>
          </w:p>
        </w:tc>
        <w:tc>
          <w:tcPr>
            <w:tcW w:w="2873" w:type="dxa"/>
            <w:gridSpan w:val="4"/>
            <w:tcBorders>
              <w:bottom w:val="single" w:sz="4" w:space="0" w:color="auto"/>
            </w:tcBorders>
          </w:tcPr>
          <w:p w14:paraId="6D2698DE" w14:textId="60638ED0" w:rsidR="00A16C89" w:rsidRPr="004B3481" w:rsidRDefault="003822FB" w:rsidP="00A16C89">
            <w:pPr>
              <w:pStyle w:val="Tabletext"/>
              <w:rPr>
                <w:i/>
              </w:rPr>
            </w:pPr>
            <w:r w:rsidRPr="004B3481">
              <w:t>No comment</w:t>
            </w:r>
          </w:p>
        </w:tc>
        <w:tc>
          <w:tcPr>
            <w:tcW w:w="425" w:type="dxa"/>
            <w:tcBorders>
              <w:bottom w:val="single" w:sz="4" w:space="0" w:color="auto"/>
            </w:tcBorders>
          </w:tcPr>
          <w:p w14:paraId="7CC35D61" w14:textId="66E2FA03" w:rsidR="00A16C89" w:rsidRPr="004B3481" w:rsidRDefault="00A16C89" w:rsidP="00A16C89">
            <w:pPr>
              <w:pStyle w:val="Tabletext"/>
            </w:pPr>
          </w:p>
        </w:tc>
        <w:tc>
          <w:tcPr>
            <w:tcW w:w="1379" w:type="dxa"/>
            <w:tcBorders>
              <w:bottom w:val="single" w:sz="4" w:space="0" w:color="auto"/>
              <w:right w:val="single" w:sz="6" w:space="0" w:color="auto"/>
            </w:tcBorders>
          </w:tcPr>
          <w:p w14:paraId="6DE23F42" w14:textId="48D2F73C" w:rsidR="00A16C89" w:rsidRPr="004B3481" w:rsidRDefault="00A16C89" w:rsidP="00A16C89">
            <w:pPr>
              <w:pStyle w:val="Tabletext"/>
            </w:pPr>
          </w:p>
        </w:tc>
        <w:tc>
          <w:tcPr>
            <w:tcW w:w="2540" w:type="dxa"/>
            <w:tcBorders>
              <w:bottom w:val="single" w:sz="4" w:space="0" w:color="auto"/>
              <w:right w:val="single" w:sz="6" w:space="0" w:color="auto"/>
            </w:tcBorders>
          </w:tcPr>
          <w:p w14:paraId="1BA1ABE8" w14:textId="77777777" w:rsidR="00A16C89" w:rsidRPr="004B3481" w:rsidRDefault="00A16C89" w:rsidP="00A16C89">
            <w:pPr>
              <w:pStyle w:val="Tabletext"/>
            </w:pPr>
          </w:p>
        </w:tc>
      </w:tr>
    </w:tbl>
    <w:p w14:paraId="7564BA9D" w14:textId="77777777" w:rsidR="00E65CDD" w:rsidRDefault="00E65CDD" w:rsidP="00E65CDD">
      <w:pPr>
        <w:pStyle w:val="BodyText"/>
        <w:ind w:left="426" w:hanging="426"/>
      </w:pPr>
    </w:p>
    <w:p w14:paraId="64E4D803" w14:textId="1CF4A5F1" w:rsidR="000B5DA3" w:rsidRPr="000B5DA3" w:rsidRDefault="000B5DA3" w:rsidP="00E65CDD">
      <w:pPr>
        <w:pStyle w:val="BodyText"/>
        <w:ind w:left="426" w:hanging="426"/>
      </w:pPr>
      <w:r w:rsidRPr="000B5DA3">
        <w:t xml:space="preserve">* </w:t>
      </w:r>
      <w:r w:rsidR="00E65CDD">
        <w:tab/>
      </w:r>
      <w:r w:rsidR="00140089">
        <w:t>AGM: Absorbed Glass Mat</w:t>
      </w:r>
    </w:p>
    <w:p w14:paraId="310FAE38" w14:textId="6A9FA4D7" w:rsidR="00E65CDD" w:rsidRDefault="000B5DA3" w:rsidP="00E65CDD">
      <w:pPr>
        <w:pStyle w:val="BodyText"/>
        <w:ind w:left="426" w:hanging="426"/>
        <w:sectPr w:rsidR="00E65CDD" w:rsidSect="0042565E">
          <w:headerReference w:type="even" r:id="rId31"/>
          <w:headerReference w:type="default" r:id="rId32"/>
          <w:footerReference w:type="default" r:id="rId33"/>
          <w:headerReference w:type="first" r:id="rId34"/>
          <w:pgSz w:w="16838" w:h="11906" w:orient="landscape" w:code="9"/>
          <w:pgMar w:top="907" w:right="567" w:bottom="794" w:left="1134" w:header="851" w:footer="851" w:gutter="0"/>
          <w:cols w:space="708"/>
          <w:docGrid w:linePitch="360"/>
        </w:sectPr>
      </w:pPr>
      <w:r w:rsidRPr="000B5DA3">
        <w:t xml:space="preserve">** </w:t>
      </w:r>
      <w:r w:rsidR="00E65CDD">
        <w:tab/>
      </w:r>
      <w:r w:rsidRPr="000B5DA3">
        <w:t>Caution must be applied when specifying this battery type as the battery chemistry can vary widely thereby offering differing degrees of performance and safety requirements</w:t>
      </w:r>
    </w:p>
    <w:p w14:paraId="550EA37B" w14:textId="3AC1320E" w:rsidR="00AC126D" w:rsidRDefault="00AC126D" w:rsidP="000E3F63">
      <w:pPr>
        <w:pStyle w:val="Heading2"/>
      </w:pPr>
      <w:bookmarkStart w:id="23" w:name="_Toc495563173"/>
      <w:r>
        <w:lastRenderedPageBreak/>
        <w:t>Redundancy</w:t>
      </w:r>
      <w:r w:rsidR="00265A64">
        <w:t>,</w:t>
      </w:r>
      <w:r>
        <w:t xml:space="preserve"> </w:t>
      </w:r>
      <w:r w:rsidR="00265A64">
        <w:t xml:space="preserve">Capacity </w:t>
      </w:r>
      <w:r>
        <w:t>and Autonomy</w:t>
      </w:r>
      <w:bookmarkEnd w:id="23"/>
    </w:p>
    <w:p w14:paraId="2DA293E8" w14:textId="77777777" w:rsidR="00AC126D" w:rsidRDefault="00AC126D" w:rsidP="00AC126D">
      <w:pPr>
        <w:pStyle w:val="Heading2separationline"/>
      </w:pPr>
    </w:p>
    <w:p w14:paraId="2D5A3C33" w14:textId="23F143C0" w:rsidR="00D90E70" w:rsidRDefault="00845727" w:rsidP="00845727">
      <w:pPr>
        <w:pStyle w:val="BodyText"/>
      </w:pPr>
      <w:r>
        <w:t xml:space="preserve">Whether redundancy is required in the delivery of a unique AtoN is </w:t>
      </w:r>
      <w:r w:rsidR="0089768F">
        <w:t xml:space="preserve">an </w:t>
      </w:r>
      <w:r>
        <w:t xml:space="preserve">organizational decision, usually defined in terms of AtoN importance or category. </w:t>
      </w:r>
      <w:r w:rsidR="00D90E70">
        <w:t>E</w:t>
      </w:r>
      <w:r w:rsidR="00265A64">
        <w:t xml:space="preserve">quipment demands can be captured </w:t>
      </w:r>
      <w:r w:rsidR="00D90E70">
        <w:t>and</w:t>
      </w:r>
      <w:r>
        <w:t xml:space="preserve"> </w:t>
      </w:r>
      <w:r w:rsidR="00D90E70">
        <w:t xml:space="preserve">a risk-based analysis done to determine the best solution. </w:t>
      </w:r>
    </w:p>
    <w:p w14:paraId="41772DB8" w14:textId="267ABF8C" w:rsidR="00845727" w:rsidRDefault="00845727" w:rsidP="00845727">
      <w:pPr>
        <w:pStyle w:val="BodyText"/>
      </w:pPr>
      <w:r>
        <w:t xml:space="preserve">The autonomy of the power systems, being either a primary or secondary backup power, is determined based on a typical, site specific, </w:t>
      </w:r>
      <w:r w:rsidR="00D90E70">
        <w:t>engineering life cycle analyses, but needs to take into account the battery characteristic.</w:t>
      </w:r>
    </w:p>
    <w:p w14:paraId="1421C2FD" w14:textId="06F94901" w:rsidR="00845727" w:rsidRDefault="00845727" w:rsidP="00845727">
      <w:pPr>
        <w:pStyle w:val="BodyText"/>
      </w:pPr>
      <w:r>
        <w:t>Tangible considerations known to impact the “sizing and selection” of energy production and storage equipment can include, but are not limited to:</w:t>
      </w:r>
    </w:p>
    <w:p w14:paraId="6E4220E6" w14:textId="4E131DB3" w:rsidR="00845727" w:rsidRDefault="00845727" w:rsidP="00845727">
      <w:pPr>
        <w:pStyle w:val="BodyText"/>
        <w:numPr>
          <w:ilvl w:val="0"/>
          <w:numId w:val="42"/>
        </w:numPr>
      </w:pPr>
      <w:r>
        <w:t>power load profile (peaks)</w:t>
      </w:r>
      <w:r w:rsidR="00D90E70">
        <w:t>;</w:t>
      </w:r>
    </w:p>
    <w:p w14:paraId="79F51236" w14:textId="4E672C93" w:rsidR="00845727" w:rsidRDefault="00845727" w:rsidP="00845727">
      <w:pPr>
        <w:pStyle w:val="BodyText"/>
        <w:numPr>
          <w:ilvl w:val="0"/>
          <w:numId w:val="42"/>
        </w:numPr>
      </w:pPr>
      <w:r>
        <w:t>the availability of renewable energy source (e.g. sun, wind)</w:t>
      </w:r>
      <w:r w:rsidR="00D90E70">
        <w:t>;</w:t>
      </w:r>
    </w:p>
    <w:p w14:paraId="49C888CB" w14:textId="6725E75B" w:rsidR="00845727" w:rsidRDefault="00845727" w:rsidP="00845727">
      <w:pPr>
        <w:pStyle w:val="BodyText"/>
        <w:numPr>
          <w:ilvl w:val="0"/>
          <w:numId w:val="42"/>
        </w:numPr>
      </w:pPr>
      <w:r>
        <w:t>life cycle cost</w:t>
      </w:r>
      <w:r w:rsidR="00D90E70">
        <w:t>;</w:t>
      </w:r>
    </w:p>
    <w:p w14:paraId="2D34B23B" w14:textId="342973BD" w:rsidR="00845727" w:rsidRDefault="00845727" w:rsidP="00845727">
      <w:pPr>
        <w:pStyle w:val="BodyText"/>
        <w:numPr>
          <w:ilvl w:val="0"/>
          <w:numId w:val="42"/>
        </w:numPr>
      </w:pPr>
      <w:r>
        <w:t>regulatory environment</w:t>
      </w:r>
      <w:r w:rsidR="00D90E70">
        <w:t>;</w:t>
      </w:r>
    </w:p>
    <w:p w14:paraId="59A65D25" w14:textId="3549DFCB" w:rsidR="00845727" w:rsidRDefault="00845727" w:rsidP="00845727">
      <w:pPr>
        <w:pStyle w:val="BodyText"/>
        <w:numPr>
          <w:ilvl w:val="0"/>
          <w:numId w:val="42"/>
        </w:numPr>
      </w:pPr>
      <w:r>
        <w:t>environmental risks</w:t>
      </w:r>
      <w:r w:rsidR="0089768F">
        <w:t xml:space="preserve"> </w:t>
      </w:r>
      <w:r>
        <w:t>impact</w:t>
      </w:r>
      <w:r w:rsidR="00D90E70">
        <w:t>.</w:t>
      </w:r>
    </w:p>
    <w:p w14:paraId="5E503ADE" w14:textId="5E13145E" w:rsidR="00845727" w:rsidRPr="000E3F63" w:rsidRDefault="0089768F" w:rsidP="000E3F63">
      <w:pPr>
        <w:pStyle w:val="BodyText"/>
      </w:pPr>
      <w:r w:rsidRPr="000E3F63">
        <w:t xml:space="preserve">When trying to determine the “sizing and selection” of a solar system see guideline 1039 – Designing solar </w:t>
      </w:r>
      <w:r>
        <w:t xml:space="preserve">photovoltaic </w:t>
      </w:r>
      <w:r w:rsidRPr="000E3F63">
        <w:t>power system.</w:t>
      </w:r>
    </w:p>
    <w:p w14:paraId="2F3CAAE4" w14:textId="2D637065" w:rsidR="00E65CDD" w:rsidRDefault="00E65CDD" w:rsidP="002E6C6C">
      <w:pPr>
        <w:pStyle w:val="Heading1"/>
      </w:pPr>
      <w:bookmarkStart w:id="24" w:name="_Toc495563174"/>
      <w:r>
        <w:t>LIFE CYCLE MANAGEMENT CONSIDERATIONS</w:t>
      </w:r>
      <w:bookmarkEnd w:id="24"/>
    </w:p>
    <w:p w14:paraId="36F6A6B3" w14:textId="77777777" w:rsidR="002E6C6C" w:rsidRPr="002E6C6C" w:rsidRDefault="002E6C6C" w:rsidP="002E6C6C">
      <w:pPr>
        <w:pStyle w:val="Heading1separatationline"/>
      </w:pPr>
    </w:p>
    <w:p w14:paraId="4574B3B6" w14:textId="132D0785" w:rsidR="002E6C6C" w:rsidRDefault="00E65CDD" w:rsidP="000E3F63">
      <w:pPr>
        <w:pStyle w:val="BodyText"/>
      </w:pPr>
      <w:r>
        <w:t xml:space="preserve">The Life Cycle Management covers from conception to </w:t>
      </w:r>
      <w:r w:rsidR="000E3F63">
        <w:t>disposal; this is having an increasing impact on the design and selection of equipment,</w:t>
      </w:r>
      <w:r w:rsidR="00BA7305">
        <w:t xml:space="preserve"> and </w:t>
      </w:r>
      <w:r w:rsidR="000E3F63">
        <w:t>has</w:t>
      </w:r>
      <w:r w:rsidR="00BA7305">
        <w:t xml:space="preserve"> a direct link to the overall financial requirements.</w:t>
      </w:r>
    </w:p>
    <w:p w14:paraId="291F2084" w14:textId="2F65FCAA" w:rsidR="00E65CDD" w:rsidRDefault="00E65CDD" w:rsidP="000E3F63">
      <w:pPr>
        <w:pStyle w:val="Heading2"/>
      </w:pPr>
      <w:bookmarkStart w:id="25" w:name="_Toc495563175"/>
      <w:r>
        <w:t>Initiation phase</w:t>
      </w:r>
      <w:bookmarkEnd w:id="25"/>
    </w:p>
    <w:p w14:paraId="2A2F21CD" w14:textId="6E460687" w:rsidR="00E65CDD" w:rsidRDefault="00E65CDD" w:rsidP="002E6C6C">
      <w:pPr>
        <w:pStyle w:val="Heading3"/>
      </w:pPr>
      <w:bookmarkStart w:id="26" w:name="_Toc495563176"/>
      <w:r>
        <w:t>Capturing the Mariners Requirements</w:t>
      </w:r>
      <w:bookmarkEnd w:id="26"/>
    </w:p>
    <w:p w14:paraId="6D3071A3" w14:textId="77777777" w:rsidR="00E65CDD" w:rsidRDefault="00E65CDD" w:rsidP="00E65CDD">
      <w:pPr>
        <w:pStyle w:val="BodyText"/>
      </w:pPr>
      <w:r>
        <w:t>The start of any AtoN project is that a requirement is identified by a maritime entity.  This could range from a vague idea to a thoroughly considered approach.  When developing the design criteria for the final solution, it is imperative to achieve full and concise design requirements from the initiating body.</w:t>
      </w:r>
    </w:p>
    <w:p w14:paraId="768474F2" w14:textId="0F754954" w:rsidR="00E65CDD" w:rsidRDefault="00E65CDD" w:rsidP="002E6C6C">
      <w:pPr>
        <w:pStyle w:val="Heading3"/>
      </w:pPr>
      <w:bookmarkStart w:id="27" w:name="_Toc495563177"/>
      <w:r>
        <w:t>Consideration of Design Options</w:t>
      </w:r>
      <w:bookmarkEnd w:id="27"/>
    </w:p>
    <w:p w14:paraId="52875622" w14:textId="77777777" w:rsidR="00E65CDD" w:rsidRDefault="00E65CDD" w:rsidP="00E65CDD">
      <w:pPr>
        <w:pStyle w:val="BodyText"/>
      </w:pPr>
      <w:r>
        <w:t>Careful consideration should be given to the ‘Through Life Costs’ of any solution as a low capital cost solution could offer very high running costs and vice versa.</w:t>
      </w:r>
    </w:p>
    <w:p w14:paraId="2D0037AF" w14:textId="77777777" w:rsidR="00E65CDD" w:rsidRDefault="00E65CDD" w:rsidP="00E65CDD">
      <w:pPr>
        <w:pStyle w:val="BodyText"/>
      </w:pPr>
      <w:r>
        <w:t>It is therefore important to consider the true overall cost of ‘Ownership’ of the AtoN.  This consideration should take into account such issues as maintenance periods, equipment replacement periods and environmental implications, both through life and at end of life disposal therefore, end of life recycling / disposal costs should be considered.</w:t>
      </w:r>
    </w:p>
    <w:p w14:paraId="64DBECAD" w14:textId="6D671782" w:rsidR="00E65CDD" w:rsidRDefault="00E65CDD" w:rsidP="000E3F63">
      <w:pPr>
        <w:pStyle w:val="Heading2"/>
      </w:pPr>
      <w:bookmarkStart w:id="28" w:name="_Toc495563178"/>
      <w:r>
        <w:t>Implementation and In-Service phases</w:t>
      </w:r>
      <w:bookmarkEnd w:id="28"/>
    </w:p>
    <w:p w14:paraId="26FDB7DC" w14:textId="77777777" w:rsidR="002E6C6C" w:rsidRPr="002E6C6C" w:rsidRDefault="002E6C6C" w:rsidP="002E6C6C">
      <w:pPr>
        <w:pStyle w:val="Heading2separationline"/>
      </w:pPr>
    </w:p>
    <w:p w14:paraId="6413A41A" w14:textId="77777777" w:rsidR="00E65CDD" w:rsidRDefault="00E65CDD" w:rsidP="00E65CDD">
      <w:pPr>
        <w:pStyle w:val="BodyText"/>
      </w:pPr>
      <w:r>
        <w:t>During the in-service life of the AtoN equipment, it is important to monitor the performance of the equipment to ensure the protection of the environment.  Appropriate measures should be taken to limit the impact of the maintenance activities on the environment.</w:t>
      </w:r>
    </w:p>
    <w:p w14:paraId="608B71EE" w14:textId="77777777" w:rsidR="00E65CDD" w:rsidRDefault="00E65CDD" w:rsidP="00E65CDD">
      <w:pPr>
        <w:pStyle w:val="BodyText"/>
      </w:pPr>
      <w:r>
        <w:t>Maintenance activities should be appropriate to protect the heritage status of the sites and be compliant with the current regulation, where applicable.</w:t>
      </w:r>
    </w:p>
    <w:p w14:paraId="609E944C" w14:textId="45C9CFBD" w:rsidR="00715889" w:rsidRDefault="00E65CDD" w:rsidP="00E65CDD">
      <w:pPr>
        <w:pStyle w:val="BodyText"/>
      </w:pPr>
      <w:r>
        <w:t>It is recommended that the maintenance requirements be evaluated during the conception phase in a manner to extend the maintenance interval wherever possible.</w:t>
      </w:r>
    </w:p>
    <w:p w14:paraId="6A3364E4" w14:textId="77777777" w:rsidR="00715889" w:rsidRDefault="00715889">
      <w:pPr>
        <w:spacing w:after="200" w:line="276" w:lineRule="auto"/>
        <w:rPr>
          <w:sz w:val="22"/>
        </w:rPr>
      </w:pPr>
      <w:r>
        <w:br w:type="page"/>
      </w:r>
    </w:p>
    <w:p w14:paraId="3EAC0379" w14:textId="6E834078" w:rsidR="00E65CDD" w:rsidRDefault="00E65CDD" w:rsidP="000E3F63">
      <w:pPr>
        <w:pStyle w:val="Heading2"/>
      </w:pPr>
      <w:bookmarkStart w:id="29" w:name="_Toc495563179"/>
      <w:r>
        <w:lastRenderedPageBreak/>
        <w:t>Disposal phase</w:t>
      </w:r>
      <w:bookmarkEnd w:id="29"/>
    </w:p>
    <w:p w14:paraId="3C4D3BB9" w14:textId="77777777" w:rsidR="002E6C6C" w:rsidRPr="002E6C6C" w:rsidRDefault="002E6C6C" w:rsidP="002E6C6C">
      <w:pPr>
        <w:pStyle w:val="Heading2separationline"/>
      </w:pPr>
    </w:p>
    <w:p w14:paraId="680E06F5" w14:textId="77777777" w:rsidR="00E65CDD" w:rsidRDefault="00E65CDD" w:rsidP="00E65CDD">
      <w:pPr>
        <w:pStyle w:val="BodyText"/>
      </w:pPr>
      <w:r>
        <w:t>The disposal of any equipment has to be considered during the conception phase in order to minimize the impact on the environment.</w:t>
      </w:r>
    </w:p>
    <w:p w14:paraId="7D2DC236" w14:textId="5E9171E5" w:rsidR="00E65CDD" w:rsidRDefault="00E65CDD" w:rsidP="00E65CDD">
      <w:pPr>
        <w:pStyle w:val="BodyText"/>
      </w:pPr>
      <w:r>
        <w:t>Disposal of equipment containing hazardous materials is an increasingly important factor and the emphasis must be put on reworking/reusing components to extend life and then the re-cycling of equipment in preference to disposal.  Dis</w:t>
      </w:r>
      <w:r w:rsidR="002E6C6C">
        <w:t>posal of non-reusable equipment</w:t>
      </w:r>
      <w:r>
        <w:t xml:space="preserve"> or components should be limited to the minimum.</w:t>
      </w:r>
    </w:p>
    <w:p w14:paraId="5F809052" w14:textId="77777777" w:rsidR="00E65CDD" w:rsidRDefault="00E65CDD" w:rsidP="00E65CDD">
      <w:pPr>
        <w:pStyle w:val="BodyText"/>
      </w:pPr>
      <w:r>
        <w:t>It is important to ensure that any disposal of AtoN equipment is done according to current regulations and limits the negative impact on the environment as much as possible.</w:t>
      </w:r>
    </w:p>
    <w:p w14:paraId="059FAED1" w14:textId="6DEEBD05" w:rsidR="00E65CDD" w:rsidRDefault="00E65CDD" w:rsidP="00E65CDD">
      <w:pPr>
        <w:pStyle w:val="BodyText"/>
      </w:pPr>
      <w:r>
        <w:t>Consideration should be given to passing on obsolete equipment to a museum, if it might be of interest to future generations.</w:t>
      </w:r>
    </w:p>
    <w:p w14:paraId="71FCB2FB" w14:textId="5B064513" w:rsidR="0001121C" w:rsidRPr="0089768F" w:rsidRDefault="0001121C" w:rsidP="0001121C">
      <w:pPr>
        <w:pStyle w:val="Heading1"/>
      </w:pPr>
      <w:bookmarkStart w:id="30" w:name="_Toc495563180"/>
      <w:r w:rsidRPr="0089768F">
        <w:t>ACRONYMS</w:t>
      </w:r>
      <w:bookmarkEnd w:id="30"/>
    </w:p>
    <w:p w14:paraId="066B3CC0" w14:textId="77777777" w:rsidR="0001121C" w:rsidRDefault="0001121C" w:rsidP="0001121C">
      <w:pPr>
        <w:pStyle w:val="Heading1separatationline"/>
      </w:pPr>
    </w:p>
    <w:p w14:paraId="6C709FD3" w14:textId="5B79CE07" w:rsidR="004D5476" w:rsidRDefault="004D5476" w:rsidP="0001121C">
      <w:pPr>
        <w:pStyle w:val="Acronym"/>
      </w:pPr>
      <w:r>
        <w:t>AIS</w:t>
      </w:r>
      <w:r>
        <w:tab/>
        <w:t>Automatic Identification System</w:t>
      </w:r>
    </w:p>
    <w:p w14:paraId="1694D24C" w14:textId="2925781E" w:rsidR="008B67AA" w:rsidRDefault="008B67AA" w:rsidP="0001121C">
      <w:pPr>
        <w:pStyle w:val="Acronym"/>
      </w:pPr>
      <w:r>
        <w:t>Ah/day</w:t>
      </w:r>
      <w:r>
        <w:tab/>
        <w:t>Ampere hour(s) per day</w:t>
      </w:r>
    </w:p>
    <w:p w14:paraId="1A94D401" w14:textId="39FDB3DA" w:rsidR="0001121C" w:rsidRDefault="00893194" w:rsidP="0001121C">
      <w:pPr>
        <w:pStyle w:val="Acronym"/>
      </w:pPr>
      <w:r>
        <w:t>AtoN</w:t>
      </w:r>
      <w:r>
        <w:tab/>
      </w:r>
      <w:r w:rsidR="00C60E61">
        <w:t>Marine</w:t>
      </w:r>
      <w:bookmarkStart w:id="31" w:name="_GoBack"/>
      <w:bookmarkEnd w:id="31"/>
      <w:r w:rsidR="000E3F63">
        <w:t xml:space="preserve"> </w:t>
      </w:r>
      <w:r>
        <w:t>Aid(s) to Navigation</w:t>
      </w:r>
    </w:p>
    <w:p w14:paraId="1DD6C2C8" w14:textId="0A0DB74B" w:rsidR="008B67AA" w:rsidRDefault="008B67AA" w:rsidP="0001121C">
      <w:pPr>
        <w:pStyle w:val="Acronym"/>
      </w:pPr>
      <w:r>
        <w:t>HAWG</w:t>
      </w:r>
      <w:r>
        <w:tab/>
        <w:t>Horizontal Axis Wind Generator</w:t>
      </w:r>
    </w:p>
    <w:p w14:paraId="3DFF0A01" w14:textId="6FACABA6" w:rsidR="008B67AA" w:rsidRDefault="008B67AA" w:rsidP="0001121C">
      <w:pPr>
        <w:pStyle w:val="Acronym"/>
      </w:pPr>
      <w:r>
        <w:t>IALA</w:t>
      </w:r>
      <w:r>
        <w:tab/>
      </w:r>
      <w:r w:rsidR="003E13D9" w:rsidRPr="00754D7E">
        <w:t>International Association of Marine Aids to Navigation and Lighthouse Authorities</w:t>
      </w:r>
    </w:p>
    <w:p w14:paraId="54BEA2DE" w14:textId="7BA35EC0" w:rsidR="008B67AA" w:rsidRPr="00966E69" w:rsidRDefault="008B67AA" w:rsidP="0001121C">
      <w:pPr>
        <w:pStyle w:val="Acronym"/>
        <w:rPr>
          <w:lang w:val="fr-FR"/>
        </w:rPr>
      </w:pPr>
      <w:r w:rsidRPr="00966E69">
        <w:rPr>
          <w:lang w:val="fr-FR"/>
        </w:rPr>
        <w:t>Ni</w:t>
      </w:r>
      <w:r w:rsidRPr="00966E69">
        <w:rPr>
          <w:lang w:val="fr-FR"/>
        </w:rPr>
        <w:tab/>
      </w:r>
      <w:r w:rsidR="004D5476" w:rsidRPr="00966E69">
        <w:rPr>
          <w:lang w:val="fr-FR"/>
        </w:rPr>
        <w:t>Nickel</w:t>
      </w:r>
    </w:p>
    <w:p w14:paraId="62392C26" w14:textId="5677F109" w:rsidR="008B67AA" w:rsidRPr="00966E69" w:rsidRDefault="008B67AA" w:rsidP="0001121C">
      <w:pPr>
        <w:pStyle w:val="Acronym"/>
        <w:rPr>
          <w:lang w:val="fr-FR"/>
        </w:rPr>
      </w:pPr>
      <w:r w:rsidRPr="00966E69">
        <w:rPr>
          <w:lang w:val="fr-FR"/>
        </w:rPr>
        <w:t>NiCd</w:t>
      </w:r>
      <w:r w:rsidRPr="00966E69">
        <w:rPr>
          <w:lang w:val="fr-FR"/>
        </w:rPr>
        <w:tab/>
      </w:r>
      <w:r w:rsidR="003E13D9" w:rsidRPr="00966E69">
        <w:rPr>
          <w:lang w:val="fr-FR"/>
        </w:rPr>
        <w:t>Nickel Cadmium</w:t>
      </w:r>
    </w:p>
    <w:p w14:paraId="46062B34" w14:textId="75B4380A" w:rsidR="008B67AA" w:rsidRPr="00966E69" w:rsidRDefault="008B67AA" w:rsidP="0001121C">
      <w:pPr>
        <w:pStyle w:val="Acronym"/>
        <w:rPr>
          <w:lang w:val="fr-FR"/>
        </w:rPr>
      </w:pPr>
      <w:r w:rsidRPr="00966E69">
        <w:rPr>
          <w:lang w:val="fr-FR"/>
        </w:rPr>
        <w:t>RACON</w:t>
      </w:r>
      <w:r w:rsidRPr="00966E69">
        <w:rPr>
          <w:lang w:val="fr-FR"/>
        </w:rPr>
        <w:tab/>
        <w:t>Radar beacon</w:t>
      </w:r>
    </w:p>
    <w:p w14:paraId="36A9B081" w14:textId="68BA2FD4" w:rsidR="008B67AA" w:rsidRDefault="008B67AA" w:rsidP="0001121C">
      <w:pPr>
        <w:pStyle w:val="Acronym"/>
      </w:pPr>
      <w:r>
        <w:t>UR</w:t>
      </w:r>
      <w:r>
        <w:tab/>
        <w:t>User Requirement</w:t>
      </w:r>
    </w:p>
    <w:p w14:paraId="7EFFD3CA" w14:textId="4D8221A6" w:rsidR="008B67AA" w:rsidRDefault="008B67AA" w:rsidP="0001121C">
      <w:pPr>
        <w:pStyle w:val="Acronym"/>
      </w:pPr>
      <w:r>
        <w:t>Wh/day</w:t>
      </w:r>
      <w:r>
        <w:tab/>
        <w:t>Watt hour(s) per day</w:t>
      </w:r>
    </w:p>
    <w:p w14:paraId="0D40054F" w14:textId="2368B8A9" w:rsidR="002E6C6C" w:rsidRDefault="002E6C6C">
      <w:pPr>
        <w:spacing w:after="200" w:line="276" w:lineRule="auto"/>
        <w:rPr>
          <w:sz w:val="22"/>
        </w:rPr>
      </w:pPr>
    </w:p>
    <w:sectPr w:rsidR="002E6C6C" w:rsidSect="00E65CDD">
      <w:headerReference w:type="even" r:id="rId35"/>
      <w:headerReference w:type="default" r:id="rId36"/>
      <w:footerReference w:type="default" r:id="rId37"/>
      <w:headerReference w:type="first" r:id="rId38"/>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7-13T13:25:00Z" w:initials="MH">
    <w:p w14:paraId="21039388" w14:textId="1F2F345B" w:rsidR="00A16C89" w:rsidRDefault="00A16C89">
      <w:pPr>
        <w:pStyle w:val="CommentText"/>
      </w:pPr>
      <w:r>
        <w:rPr>
          <w:rStyle w:val="CommentReference"/>
        </w:rPr>
        <w:annotationRef/>
      </w:r>
      <w:r>
        <w:t>Amend as required.</w:t>
      </w:r>
    </w:p>
  </w:comment>
  <w:comment w:id="2" w:author="Michael Hadley" w:date="2016-07-13T13:22:00Z" w:initials="MH">
    <w:p w14:paraId="5C1D251F" w14:textId="77777777" w:rsidR="00A16C89" w:rsidRDefault="00A16C89" w:rsidP="00B863B3">
      <w:pPr>
        <w:pStyle w:val="CommentText"/>
      </w:pPr>
      <w:r>
        <w:rPr>
          <w:rStyle w:val="CommentReference"/>
        </w:rPr>
        <w:annotationRef/>
      </w:r>
      <w:r>
        <w:t>Insert date this document approved by Council (Month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039388" w15:done="1"/>
  <w15:commentEx w15:paraId="5C1D25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6CD19" w14:textId="77777777" w:rsidR="00CA386A" w:rsidRDefault="00CA386A" w:rsidP="003274DB">
      <w:r>
        <w:separator/>
      </w:r>
    </w:p>
    <w:p w14:paraId="7B971A89" w14:textId="77777777" w:rsidR="00CA386A" w:rsidRDefault="00CA386A"/>
  </w:endnote>
  <w:endnote w:type="continuationSeparator" w:id="0">
    <w:p w14:paraId="6C626CAB" w14:textId="77777777" w:rsidR="00CA386A" w:rsidRDefault="00CA386A" w:rsidP="003274DB">
      <w:r>
        <w:continuationSeparator/>
      </w:r>
    </w:p>
    <w:p w14:paraId="16EFDC7A" w14:textId="77777777" w:rsidR="00CA386A" w:rsidRDefault="00CA38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E67EB" w14:textId="77777777" w:rsidR="00A16C89" w:rsidRDefault="00A16C8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954BA8" w14:textId="77777777" w:rsidR="00A16C89" w:rsidRDefault="00A16C8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2844918" w14:textId="77777777" w:rsidR="00A16C89" w:rsidRDefault="00A16C8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F4E81F" w14:textId="77777777" w:rsidR="00A16C89" w:rsidRDefault="00A16C8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979D544" w14:textId="77777777" w:rsidR="00A16C89" w:rsidRDefault="00A16C89"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23FA0" w14:textId="77777777" w:rsidR="00A16C89" w:rsidRDefault="00A16C89"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DB5B" wp14:editId="48161E6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0ED8A0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ADFA595" w14:textId="77777777" w:rsidR="00A16C89" w:rsidRPr="00ED2A8D" w:rsidRDefault="00A16C89" w:rsidP="008747E0">
    <w:pPr>
      <w:pStyle w:val="Footer"/>
    </w:pPr>
    <w:r w:rsidRPr="00442889">
      <w:rPr>
        <w:noProof/>
        <w:lang w:eastAsia="en-GB"/>
      </w:rPr>
      <w:drawing>
        <wp:anchor distT="0" distB="0" distL="114300" distR="114300" simplePos="0" relativeHeight="251661312" behindDoc="1" locked="0" layoutInCell="1" allowOverlap="1" wp14:anchorId="13994849" wp14:editId="7A76DD7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0E01168" w14:textId="77777777" w:rsidR="00A16C89" w:rsidRPr="00ED2A8D" w:rsidRDefault="00A16C89" w:rsidP="008747E0">
    <w:pPr>
      <w:pStyle w:val="Footer"/>
    </w:pPr>
  </w:p>
  <w:p w14:paraId="1F08992D" w14:textId="77777777" w:rsidR="00A16C89" w:rsidRPr="00ED2A8D" w:rsidRDefault="00A16C89" w:rsidP="008747E0">
    <w:pPr>
      <w:pStyle w:val="Footer"/>
    </w:pPr>
  </w:p>
  <w:p w14:paraId="27E91762" w14:textId="77777777" w:rsidR="00A16C89" w:rsidRPr="00ED2A8D" w:rsidRDefault="00A16C89"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904FC" w14:textId="77777777" w:rsidR="00A16C89" w:rsidRDefault="00A16C89"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1834EB3" wp14:editId="456EE1C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E6122A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0A3121B9" w14:textId="77777777" w:rsidR="00A16C89" w:rsidRPr="00C907DF" w:rsidRDefault="00A16C89"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19E77872" w14:textId="77777777" w:rsidR="00A16C89" w:rsidRPr="00525922" w:rsidRDefault="00A16C8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F3D0D" w14:textId="77777777" w:rsidR="00A16C89" w:rsidRPr="00C716E5" w:rsidRDefault="00A16C89" w:rsidP="00C716E5">
    <w:pPr>
      <w:pStyle w:val="Footer"/>
      <w:rPr>
        <w:sz w:val="15"/>
        <w:szCs w:val="15"/>
      </w:rPr>
    </w:pPr>
  </w:p>
  <w:p w14:paraId="0B96011B" w14:textId="77777777" w:rsidR="00A16C89" w:rsidRDefault="00A16C89" w:rsidP="00C716E5">
    <w:pPr>
      <w:pStyle w:val="Footerportrait"/>
    </w:pPr>
  </w:p>
  <w:p w14:paraId="14B51312" w14:textId="77777777" w:rsidR="00A16C89" w:rsidRPr="00C907DF" w:rsidRDefault="00C60E61"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16C89" w:rsidRPr="00C907DF">
      <w:t xml:space="preserve"> </w:t>
    </w:r>
    <w:r>
      <w:fldChar w:fldCharType="begin"/>
    </w:r>
    <w:r>
      <w:instrText xml:space="preserve"> STYLEREF "Document number" \* MERGEFORMAT </w:instrText>
    </w:r>
    <w:r>
      <w:fldChar w:fldCharType="separate"/>
    </w:r>
    <w:r>
      <w:t>1067-0</w:t>
    </w:r>
    <w:r>
      <w:fldChar w:fldCharType="end"/>
    </w:r>
    <w:r w:rsidR="00A16C89" w:rsidRPr="00C907DF">
      <w:t xml:space="preserve"> –</w:t>
    </w:r>
    <w:r w:rsidR="00A16C89">
      <w:t xml:space="preserve"> </w:t>
    </w:r>
    <w:r>
      <w:fldChar w:fldCharType="begin"/>
    </w:r>
    <w:r>
      <w:instrText xml:space="preserve"> STYLEREF "Document name" \* MERGEFORMAT </w:instrText>
    </w:r>
    <w:r>
      <w:fldChar w:fldCharType="separate"/>
    </w:r>
    <w:r>
      <w:t>Selection of Power Systems for Aids to Navigation and Associated Equipment</w:t>
    </w:r>
    <w:r>
      <w:fldChar w:fldCharType="end"/>
    </w:r>
  </w:p>
  <w:p w14:paraId="01A95E1A" w14:textId="77777777" w:rsidR="00A16C89" w:rsidRPr="00C907DF" w:rsidRDefault="00C60E61" w:rsidP="00C716E5">
    <w:pPr>
      <w:pStyle w:val="Footerportrait"/>
    </w:pPr>
    <w:r>
      <w:fldChar w:fldCharType="begin"/>
    </w:r>
    <w:r>
      <w:instrText xml:space="preserve"> STYLEREF "Edition number" \* MERGEFORMAT </w:instrText>
    </w:r>
    <w:r>
      <w:fldChar w:fldCharType="separate"/>
    </w:r>
    <w:r>
      <w:t>Edition 2.0</w:t>
    </w:r>
    <w:r>
      <w:fldChar w:fldCharType="end"/>
    </w:r>
    <w:r w:rsidR="00A16C89">
      <w:t xml:space="preserve">  </w:t>
    </w:r>
    <w:r>
      <w:fldChar w:fldCharType="begin"/>
    </w:r>
    <w:r>
      <w:instrText xml:space="preserve"> STYLEREF "Document date" \* MERGEFORMAT </w:instrText>
    </w:r>
    <w:r>
      <w:fldChar w:fldCharType="separate"/>
    </w:r>
    <w:r>
      <w:t>Document Date</w:t>
    </w:r>
    <w:r>
      <w:fldChar w:fldCharType="end"/>
    </w:r>
    <w:r w:rsidR="00A16C89" w:rsidRPr="00C907DF">
      <w:tab/>
    </w:r>
    <w:r w:rsidR="00A16C89">
      <w:t xml:space="preserve">P </w:t>
    </w:r>
    <w:r w:rsidR="00A16C89" w:rsidRPr="00C907DF">
      <w:rPr>
        <w:rStyle w:val="PageNumber"/>
        <w:szCs w:val="15"/>
      </w:rPr>
      <w:fldChar w:fldCharType="begin"/>
    </w:r>
    <w:r w:rsidR="00A16C89" w:rsidRPr="00C907DF">
      <w:rPr>
        <w:rStyle w:val="PageNumber"/>
        <w:szCs w:val="15"/>
      </w:rPr>
      <w:instrText xml:space="preserve">PAGE  </w:instrText>
    </w:r>
    <w:r w:rsidR="00A16C89" w:rsidRPr="00C907DF">
      <w:rPr>
        <w:rStyle w:val="PageNumber"/>
        <w:szCs w:val="15"/>
      </w:rPr>
      <w:fldChar w:fldCharType="separate"/>
    </w:r>
    <w:r>
      <w:rPr>
        <w:rStyle w:val="PageNumber"/>
        <w:szCs w:val="15"/>
      </w:rPr>
      <w:t>8</w:t>
    </w:r>
    <w:r w:rsidR="00A16C89"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D1528" w14:textId="77777777" w:rsidR="00A16C89" w:rsidRDefault="00A16C89" w:rsidP="00C716E5">
    <w:pPr>
      <w:pStyle w:val="Footer"/>
    </w:pPr>
  </w:p>
  <w:p w14:paraId="486167B0" w14:textId="77777777" w:rsidR="00A16C89" w:rsidRDefault="00A16C89" w:rsidP="00C716E5">
    <w:pPr>
      <w:pStyle w:val="Footerportrait"/>
    </w:pPr>
  </w:p>
  <w:p w14:paraId="5BD3A1B4" w14:textId="77777777" w:rsidR="00A16C89" w:rsidRPr="00C907DF" w:rsidRDefault="00C60E61"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16C89" w:rsidRPr="00C907DF">
      <w:t xml:space="preserve"> </w:t>
    </w:r>
    <w:r>
      <w:fldChar w:fldCharType="begin"/>
    </w:r>
    <w:r>
      <w:instrText xml:space="preserve"> STYLEREF "Document number" \* MERGEFORMAT </w:instrText>
    </w:r>
    <w:r>
      <w:fldChar w:fldCharType="separate"/>
    </w:r>
    <w:r>
      <w:t>1067-0</w:t>
    </w:r>
    <w:r>
      <w:fldChar w:fldCharType="end"/>
    </w:r>
    <w:r w:rsidR="00A16C89" w:rsidRPr="00C907DF">
      <w:t xml:space="preserve"> –</w:t>
    </w:r>
    <w:r w:rsidR="00A16C89">
      <w:t xml:space="preserve"> </w:t>
    </w:r>
    <w:r>
      <w:fldChar w:fldCharType="begin"/>
    </w:r>
    <w:r>
      <w:instrText xml:space="preserve"> STYLEREF "Document name" \* MERGEFORMAT </w:instrText>
    </w:r>
    <w:r>
      <w:fldChar w:fldCharType="separate"/>
    </w:r>
    <w:r>
      <w:t>Selection of Power Systems for Aids to Navigation and Associated Equipment</w:t>
    </w:r>
    <w:r>
      <w:fldChar w:fldCharType="end"/>
    </w:r>
  </w:p>
  <w:p w14:paraId="60EF5D44" w14:textId="77777777" w:rsidR="00A16C89" w:rsidRPr="00525922" w:rsidRDefault="00C60E61" w:rsidP="00C716E5">
    <w:pPr>
      <w:pStyle w:val="Footerportrait"/>
    </w:pPr>
    <w:r>
      <w:fldChar w:fldCharType="begin"/>
    </w:r>
    <w:r>
      <w:instrText xml:space="preserve"> STYLEREF "Edition number" \* MERGEFORMAT </w:instrText>
    </w:r>
    <w:r>
      <w:fldChar w:fldCharType="separate"/>
    </w:r>
    <w:r>
      <w:t>Edition 2.0</w:t>
    </w:r>
    <w:r>
      <w:fldChar w:fldCharType="end"/>
    </w:r>
    <w:r w:rsidR="00A16C89">
      <w:t xml:space="preserve">  </w:t>
    </w:r>
    <w:r>
      <w:fldChar w:fldCharType="begin"/>
    </w:r>
    <w:r>
      <w:instrText xml:space="preserve"> STYLEREF "Document date" \* MERGEFORMAT </w:instrText>
    </w:r>
    <w:r>
      <w:fldChar w:fldCharType="separate"/>
    </w:r>
    <w:r>
      <w:t>Document Date</w:t>
    </w:r>
    <w:r>
      <w:fldChar w:fldCharType="end"/>
    </w:r>
    <w:r w:rsidR="00A16C89" w:rsidRPr="00C907DF">
      <w:tab/>
    </w:r>
    <w:r w:rsidR="00A16C89">
      <w:t xml:space="preserve">P </w:t>
    </w:r>
    <w:r w:rsidR="00A16C89" w:rsidRPr="00C907DF">
      <w:rPr>
        <w:rStyle w:val="PageNumber"/>
        <w:szCs w:val="15"/>
      </w:rPr>
      <w:fldChar w:fldCharType="begin"/>
    </w:r>
    <w:r w:rsidR="00A16C89" w:rsidRPr="00C907DF">
      <w:rPr>
        <w:rStyle w:val="PageNumber"/>
        <w:szCs w:val="15"/>
      </w:rPr>
      <w:instrText xml:space="preserve">PAGE  </w:instrText>
    </w:r>
    <w:r w:rsidR="00A16C89" w:rsidRPr="00C907DF">
      <w:rPr>
        <w:rStyle w:val="PageNumber"/>
        <w:szCs w:val="15"/>
      </w:rPr>
      <w:fldChar w:fldCharType="separate"/>
    </w:r>
    <w:r>
      <w:rPr>
        <w:rStyle w:val="PageNumber"/>
        <w:szCs w:val="15"/>
      </w:rPr>
      <w:t>4</w:t>
    </w:r>
    <w:r w:rsidR="00A16C89"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368E1" w14:textId="77777777" w:rsidR="00A16C89" w:rsidRDefault="00A16C89" w:rsidP="00C716E5">
    <w:pPr>
      <w:pStyle w:val="Footer"/>
    </w:pPr>
  </w:p>
  <w:p w14:paraId="3C7B7FDE" w14:textId="77777777" w:rsidR="00A16C89" w:rsidRDefault="00A16C89" w:rsidP="00C716E5">
    <w:pPr>
      <w:pStyle w:val="Footerlandscape"/>
    </w:pPr>
  </w:p>
  <w:p w14:paraId="68E53280" w14:textId="77777777" w:rsidR="00A16C89" w:rsidRPr="00C907DF" w:rsidRDefault="00C60E61" w:rsidP="00C716E5">
    <w:pPr>
      <w:pStyle w:val="Footerlandscape"/>
    </w:pPr>
    <w:r>
      <w:fldChar w:fldCharType="begin"/>
    </w:r>
    <w:r>
      <w:instrText xml:space="preserve"> STYLEREF "Document type" \* MERGEFORMAT </w:instrText>
    </w:r>
    <w:r>
      <w:fldChar w:fldCharType="separate"/>
    </w:r>
    <w:r>
      <w:rPr>
        <w:noProof/>
      </w:rPr>
      <w:t>IALA Guideline</w:t>
    </w:r>
    <w:r>
      <w:rPr>
        <w:noProof/>
      </w:rPr>
      <w:fldChar w:fldCharType="end"/>
    </w:r>
    <w:r w:rsidR="00A16C89" w:rsidRPr="00C907DF">
      <w:t xml:space="preserve"> </w:t>
    </w:r>
    <w:r>
      <w:fldChar w:fldCharType="begin"/>
    </w:r>
    <w:r>
      <w:instrText xml:space="preserve"> STYLEREF "Document number" \* MERGEFORMAT </w:instrText>
    </w:r>
    <w:r>
      <w:fldChar w:fldCharType="separate"/>
    </w:r>
    <w:r>
      <w:rPr>
        <w:noProof/>
      </w:rPr>
      <w:t>1067-0</w:t>
    </w:r>
    <w:r>
      <w:rPr>
        <w:noProof/>
      </w:rPr>
      <w:fldChar w:fldCharType="end"/>
    </w:r>
    <w:r w:rsidR="00A16C89" w:rsidRPr="00C907DF">
      <w:t xml:space="preserve"> –</w:t>
    </w:r>
    <w:r w:rsidR="00A16C89">
      <w:t xml:space="preserve"> </w:t>
    </w:r>
    <w:r>
      <w:fldChar w:fldCharType="begin"/>
    </w:r>
    <w:r>
      <w:instrText xml:space="preserve"> STYLEREF "Document name" \* MERGEFORMAT </w:instrText>
    </w:r>
    <w:r>
      <w:fldChar w:fldCharType="separate"/>
    </w:r>
    <w:r>
      <w:rPr>
        <w:noProof/>
      </w:rPr>
      <w:t>Selection of Power Systems for Aids to Navigation and Associated Equipment</w:t>
    </w:r>
    <w:r>
      <w:rPr>
        <w:noProof/>
      </w:rPr>
      <w:fldChar w:fldCharType="end"/>
    </w:r>
    <w:r w:rsidR="00A16C89">
      <w:tab/>
    </w:r>
  </w:p>
  <w:p w14:paraId="3BCF43F3" w14:textId="77777777" w:rsidR="00A16C89" w:rsidRPr="00C907DF" w:rsidRDefault="00C60E61" w:rsidP="00C716E5">
    <w:pPr>
      <w:pStyle w:val="Footerlandscape"/>
    </w:pPr>
    <w:r>
      <w:fldChar w:fldCharType="begin"/>
    </w:r>
    <w:r>
      <w:instrText xml:space="preserve"> STYLEREF "Edition num</w:instrText>
    </w:r>
    <w:r>
      <w:instrText xml:space="preserve">ber" \* MERGEFORMAT </w:instrText>
    </w:r>
    <w:r>
      <w:fldChar w:fldCharType="separate"/>
    </w:r>
    <w:r>
      <w:rPr>
        <w:noProof/>
      </w:rPr>
      <w:t>Edition 2.0</w:t>
    </w:r>
    <w:r>
      <w:rPr>
        <w:noProof/>
      </w:rPr>
      <w:fldChar w:fldCharType="end"/>
    </w:r>
    <w:r w:rsidR="00A16C89">
      <w:t xml:space="preserve">  </w:t>
    </w:r>
    <w:r>
      <w:fldChar w:fldCharType="begin"/>
    </w:r>
    <w:r>
      <w:instrText xml:space="preserve"> STYLEREF "Document date" \* MERGEFORMAT </w:instrText>
    </w:r>
    <w:r>
      <w:fldChar w:fldCharType="separate"/>
    </w:r>
    <w:r>
      <w:rPr>
        <w:noProof/>
      </w:rPr>
      <w:t>Document Date</w:t>
    </w:r>
    <w:r>
      <w:rPr>
        <w:noProof/>
      </w:rPr>
      <w:fldChar w:fldCharType="end"/>
    </w:r>
    <w:r w:rsidR="00A16C89">
      <w:tab/>
      <w:t xml:space="preserve">P </w:t>
    </w:r>
    <w:r w:rsidR="00A16C89" w:rsidRPr="00C907DF">
      <w:rPr>
        <w:rStyle w:val="PageNumber"/>
        <w:szCs w:val="15"/>
      </w:rPr>
      <w:fldChar w:fldCharType="begin"/>
    </w:r>
    <w:r w:rsidR="00A16C89" w:rsidRPr="00C907DF">
      <w:rPr>
        <w:rStyle w:val="PageNumber"/>
        <w:szCs w:val="15"/>
      </w:rPr>
      <w:instrText xml:space="preserve">PAGE  </w:instrText>
    </w:r>
    <w:r w:rsidR="00A16C89" w:rsidRPr="00C907DF">
      <w:rPr>
        <w:rStyle w:val="PageNumber"/>
        <w:szCs w:val="15"/>
      </w:rPr>
      <w:fldChar w:fldCharType="separate"/>
    </w:r>
    <w:r>
      <w:rPr>
        <w:rStyle w:val="PageNumber"/>
        <w:noProof/>
        <w:szCs w:val="15"/>
      </w:rPr>
      <w:t>9</w:t>
    </w:r>
    <w:r w:rsidR="00A16C89"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31C71" w14:textId="77777777" w:rsidR="00A16C89" w:rsidRDefault="00A16C89" w:rsidP="00C716E5">
    <w:pPr>
      <w:pStyle w:val="Footer"/>
    </w:pPr>
  </w:p>
  <w:p w14:paraId="2926DEB6" w14:textId="77777777" w:rsidR="00A16C89" w:rsidRDefault="00A16C89" w:rsidP="00C716E5">
    <w:pPr>
      <w:pStyle w:val="Footerportrait"/>
    </w:pPr>
  </w:p>
  <w:p w14:paraId="533AC6C8" w14:textId="77777777" w:rsidR="00A16C89" w:rsidRPr="00C907DF" w:rsidRDefault="00C60E61" w:rsidP="00C716E5">
    <w:pPr>
      <w:pStyle w:val="Footerportrait"/>
    </w:pPr>
    <w:r>
      <w:fldChar w:fldCharType="begin"/>
    </w:r>
    <w:r>
      <w:instrText xml:space="preserve"> STYLEREF "Document type" \* MERGEFORMAT </w:instrText>
    </w:r>
    <w:r>
      <w:fldChar w:fldCharType="separate"/>
    </w:r>
    <w:r>
      <w:t>IALA Guideline</w:t>
    </w:r>
    <w:r>
      <w:fldChar w:fldCharType="end"/>
    </w:r>
    <w:r w:rsidR="00A16C89" w:rsidRPr="00C907DF">
      <w:t xml:space="preserve"> </w:t>
    </w:r>
    <w:r>
      <w:fldChar w:fldCharType="begin"/>
    </w:r>
    <w:r>
      <w:instrText xml:space="preserve"> STYLEREF "Document number" \* MERGEFORMAT </w:instrText>
    </w:r>
    <w:r>
      <w:fldChar w:fldCharType="separate"/>
    </w:r>
    <w:r>
      <w:t>1067-0</w:t>
    </w:r>
    <w:r>
      <w:fldChar w:fldCharType="end"/>
    </w:r>
    <w:r w:rsidR="00A16C89" w:rsidRPr="00C907DF">
      <w:t xml:space="preserve"> –</w:t>
    </w:r>
    <w:r w:rsidR="00A16C89">
      <w:t xml:space="preserve"> </w:t>
    </w:r>
    <w:r>
      <w:fldChar w:fldCharType="begin"/>
    </w:r>
    <w:r>
      <w:instrText xml:space="preserve"> STYLEREF "Document name" \* MERGEFORMAT </w:instrText>
    </w:r>
    <w:r>
      <w:fldChar w:fldCharType="separate"/>
    </w:r>
    <w:r>
      <w:t>Selection of Power Systems for Aids to Navigation and Associated Equipment</w:t>
    </w:r>
    <w:r>
      <w:fldChar w:fldCharType="end"/>
    </w:r>
    <w:r w:rsidR="00A16C89">
      <w:tab/>
    </w:r>
  </w:p>
  <w:p w14:paraId="10E8B842" w14:textId="77777777" w:rsidR="00A16C89" w:rsidRPr="00C907DF" w:rsidRDefault="00C60E61" w:rsidP="00C716E5">
    <w:pPr>
      <w:pStyle w:val="Footerportrait"/>
    </w:pPr>
    <w:r>
      <w:fldChar w:fldCharType="begin"/>
    </w:r>
    <w:r>
      <w:instrText xml:space="preserve"> STYLEREF "Edition nu</w:instrText>
    </w:r>
    <w:r>
      <w:instrText xml:space="preserve">mber" \* MERGEFORMAT </w:instrText>
    </w:r>
    <w:r>
      <w:fldChar w:fldCharType="separate"/>
    </w:r>
    <w:r>
      <w:t>Edition 2.0</w:t>
    </w:r>
    <w:r>
      <w:fldChar w:fldCharType="end"/>
    </w:r>
    <w:r w:rsidR="00A16C89">
      <w:t xml:space="preserve">  </w:t>
    </w:r>
    <w:r>
      <w:fldChar w:fldCharType="begin"/>
    </w:r>
    <w:r>
      <w:instrText xml:space="preserve"> STYLEREF "Document date" \* MERGEFORMAT </w:instrText>
    </w:r>
    <w:r>
      <w:fldChar w:fldCharType="separate"/>
    </w:r>
    <w:r>
      <w:t>Document Date</w:t>
    </w:r>
    <w:r>
      <w:fldChar w:fldCharType="end"/>
    </w:r>
    <w:r w:rsidR="00A16C89">
      <w:tab/>
    </w:r>
    <w:r w:rsidR="00A16C89">
      <w:rPr>
        <w:rStyle w:val="PageNumber"/>
        <w:szCs w:val="15"/>
      </w:rPr>
      <w:t xml:space="preserve">P </w:t>
    </w:r>
    <w:r w:rsidR="00A16C89" w:rsidRPr="00C907DF">
      <w:rPr>
        <w:rStyle w:val="PageNumber"/>
        <w:szCs w:val="15"/>
      </w:rPr>
      <w:fldChar w:fldCharType="begin"/>
    </w:r>
    <w:r w:rsidR="00A16C89" w:rsidRPr="00C907DF">
      <w:rPr>
        <w:rStyle w:val="PageNumber"/>
        <w:szCs w:val="15"/>
      </w:rPr>
      <w:instrText xml:space="preserve">PAGE  </w:instrText>
    </w:r>
    <w:r w:rsidR="00A16C89" w:rsidRPr="00C907DF">
      <w:rPr>
        <w:rStyle w:val="PageNumber"/>
        <w:szCs w:val="15"/>
      </w:rPr>
      <w:fldChar w:fldCharType="separate"/>
    </w:r>
    <w:r>
      <w:rPr>
        <w:rStyle w:val="PageNumber"/>
        <w:szCs w:val="15"/>
      </w:rPr>
      <w:t>10</w:t>
    </w:r>
    <w:r w:rsidR="00A16C89" w:rsidRPr="00C907DF">
      <w:rPr>
        <w:rStyle w:val="PageNumber"/>
        <w:szCs w:val="1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F2935" w14:textId="77777777" w:rsidR="00A16C89" w:rsidRDefault="00A16C89" w:rsidP="00C716E5">
    <w:pPr>
      <w:pStyle w:val="Footer"/>
    </w:pPr>
  </w:p>
  <w:p w14:paraId="16DCB4BE" w14:textId="77777777" w:rsidR="00A16C89" w:rsidRDefault="00A16C89" w:rsidP="00C716E5">
    <w:pPr>
      <w:pStyle w:val="Footerportrait"/>
    </w:pPr>
  </w:p>
  <w:p w14:paraId="2C0E9260" w14:textId="77777777" w:rsidR="00A16C89" w:rsidRPr="00C907DF" w:rsidRDefault="00C60E61" w:rsidP="00C716E5">
    <w:pPr>
      <w:pStyle w:val="Footerportrait"/>
    </w:pPr>
    <w:r>
      <w:fldChar w:fldCharType="begin"/>
    </w:r>
    <w:r>
      <w:instrText xml:space="preserve"> STYLEREF "Document type" \* MERGEFORMAT </w:instrText>
    </w:r>
    <w:r>
      <w:fldChar w:fldCharType="separate"/>
    </w:r>
    <w:r>
      <w:t>IALA Guideline</w:t>
    </w:r>
    <w:r>
      <w:fldChar w:fldCharType="end"/>
    </w:r>
    <w:r w:rsidR="00A16C89" w:rsidRPr="00C907DF">
      <w:t xml:space="preserve"> </w:t>
    </w:r>
    <w:r>
      <w:fldChar w:fldCharType="begin"/>
    </w:r>
    <w:r>
      <w:instrText xml:space="preserve"> STYLEREF "Document number" \* MERGEFORMAT </w:instrText>
    </w:r>
    <w:r>
      <w:fldChar w:fldCharType="separate"/>
    </w:r>
    <w:r>
      <w:t>1067-0</w:t>
    </w:r>
    <w:r>
      <w:fldChar w:fldCharType="end"/>
    </w:r>
    <w:r w:rsidR="00A16C89" w:rsidRPr="00C907DF">
      <w:t xml:space="preserve"> –</w:t>
    </w:r>
    <w:r w:rsidR="00A16C89">
      <w:t xml:space="preserve"> </w:t>
    </w:r>
    <w:r>
      <w:fldChar w:fldCharType="begin"/>
    </w:r>
    <w:r>
      <w:instrText xml:space="preserve"> STYLEREF "Document name" \* MERGEFORMAT </w:instrText>
    </w:r>
    <w:r>
      <w:fldChar w:fldCharType="separate"/>
    </w:r>
    <w:r>
      <w:t>Selection of Power Systems for Aids to Navigation and Associated Equipment</w:t>
    </w:r>
    <w:r>
      <w:fldChar w:fldCharType="end"/>
    </w:r>
    <w:r w:rsidR="00A16C89">
      <w:tab/>
    </w:r>
  </w:p>
  <w:p w14:paraId="46122CF0" w14:textId="77777777" w:rsidR="00A16C89" w:rsidRPr="00C907DF" w:rsidRDefault="00C60E61" w:rsidP="00C716E5">
    <w:pPr>
      <w:pStyle w:val="Footerportrait"/>
    </w:pPr>
    <w:r>
      <w:fldChar w:fldCharType="begin"/>
    </w:r>
    <w:r>
      <w:instrText xml:space="preserve"> STYLEREF "Edition num</w:instrText>
    </w:r>
    <w:r>
      <w:instrText xml:space="preserve">ber" \* MERGEFORMAT </w:instrText>
    </w:r>
    <w:r>
      <w:fldChar w:fldCharType="separate"/>
    </w:r>
    <w:r>
      <w:t>Edition 2.0</w:t>
    </w:r>
    <w:r>
      <w:fldChar w:fldCharType="end"/>
    </w:r>
    <w:r w:rsidR="00A16C89">
      <w:t xml:space="preserve">  </w:t>
    </w:r>
    <w:r>
      <w:fldChar w:fldCharType="begin"/>
    </w:r>
    <w:r>
      <w:instrText xml:space="preserve"> STYLEREF "Document date" \* MERGEFORMAT </w:instrText>
    </w:r>
    <w:r>
      <w:fldChar w:fldCharType="separate"/>
    </w:r>
    <w:r>
      <w:t>Document Date</w:t>
    </w:r>
    <w:r>
      <w:fldChar w:fldCharType="end"/>
    </w:r>
    <w:r w:rsidR="00A16C89">
      <w:tab/>
    </w:r>
    <w:r w:rsidR="00A16C89">
      <w:rPr>
        <w:rStyle w:val="PageNumber"/>
        <w:szCs w:val="15"/>
      </w:rPr>
      <w:t xml:space="preserve">P </w:t>
    </w:r>
    <w:r w:rsidR="00A16C89" w:rsidRPr="00C907DF">
      <w:rPr>
        <w:rStyle w:val="PageNumber"/>
        <w:szCs w:val="15"/>
      </w:rPr>
      <w:fldChar w:fldCharType="begin"/>
    </w:r>
    <w:r w:rsidR="00A16C89" w:rsidRPr="00C907DF">
      <w:rPr>
        <w:rStyle w:val="PageNumber"/>
        <w:szCs w:val="15"/>
      </w:rPr>
      <w:instrText xml:space="preserve">PAGE  </w:instrText>
    </w:r>
    <w:r w:rsidR="00A16C89" w:rsidRPr="00C907DF">
      <w:rPr>
        <w:rStyle w:val="PageNumber"/>
        <w:szCs w:val="15"/>
      </w:rPr>
      <w:fldChar w:fldCharType="separate"/>
    </w:r>
    <w:r>
      <w:rPr>
        <w:rStyle w:val="PageNumber"/>
        <w:szCs w:val="15"/>
      </w:rPr>
      <w:t>12</w:t>
    </w:r>
    <w:r w:rsidR="00A16C89"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6145D4" w14:textId="77777777" w:rsidR="00CA386A" w:rsidRDefault="00CA386A" w:rsidP="003274DB">
      <w:r>
        <w:separator/>
      </w:r>
    </w:p>
    <w:p w14:paraId="52C0CA01" w14:textId="77777777" w:rsidR="00CA386A" w:rsidRDefault="00CA386A"/>
  </w:footnote>
  <w:footnote w:type="continuationSeparator" w:id="0">
    <w:p w14:paraId="6256AAAA" w14:textId="77777777" w:rsidR="00CA386A" w:rsidRDefault="00CA386A" w:rsidP="003274DB">
      <w:r>
        <w:continuationSeparator/>
      </w:r>
    </w:p>
    <w:p w14:paraId="31DE19A5" w14:textId="77777777" w:rsidR="00CA386A" w:rsidRDefault="00CA38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440C0" w14:textId="429AE068" w:rsidR="00A16C89" w:rsidRDefault="00C60E61">
    <w:pPr>
      <w:pStyle w:val="Header"/>
    </w:pPr>
    <w:r>
      <w:rPr>
        <w:noProof/>
      </w:rPr>
      <w:pict w14:anchorId="75E739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B436236">
        <v:shape id="PowerPlusWaterMarkObject2" o:spid="_x0000_s2050"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FDC011">
        <v:shape id="PowerPlusWaterMarkObject1" o:spid="_x0000_s2049"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DCD9C" w14:textId="66F38E48" w:rsidR="00A16C89" w:rsidRDefault="00C60E61">
    <w:pPr>
      <w:pStyle w:val="Header"/>
    </w:pPr>
    <w:r>
      <w:rPr>
        <w:noProof/>
      </w:rPr>
      <w:pict w14:anchorId="74FB47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517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9FA061">
        <v:shape id="PowerPlusWaterMarkObject11" o:spid="_x0000_s2059"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7132D" w14:textId="274890F8" w:rsidR="00A16C89" w:rsidRDefault="00C60E61" w:rsidP="00C716E5">
    <w:pPr>
      <w:pStyle w:val="Header"/>
    </w:pPr>
    <w:r>
      <w:rPr>
        <w:noProof/>
      </w:rPr>
      <w:pict w14:anchorId="6D95CF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537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BE5B78">
        <v:shape id="PowerPlusWaterMarkObject10" o:spid="_x0000_s2058"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16C89">
      <w:rPr>
        <w:noProof/>
        <w:lang w:eastAsia="en-GB"/>
      </w:rPr>
      <w:drawing>
        <wp:anchor distT="0" distB="0" distL="114300" distR="114300" simplePos="0" relativeHeight="251672576" behindDoc="1" locked="0" layoutInCell="1" allowOverlap="1" wp14:anchorId="0E05EBF4" wp14:editId="1439B3AE">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FA468" w14:textId="18D51192" w:rsidR="00A16C89" w:rsidRDefault="00C60E61">
    <w:pPr>
      <w:pStyle w:val="Header"/>
    </w:pPr>
    <w:r>
      <w:rPr>
        <w:noProof/>
      </w:rPr>
      <w:pict w14:anchorId="59832F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E867A44">
        <v:shape id="PowerPlusWaterMarkObject12" o:spid="_x0000_s2060"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C4EB4" w14:textId="16999F0F" w:rsidR="00A16C89" w:rsidRDefault="00C60E61">
    <w:pPr>
      <w:pStyle w:val="Header"/>
    </w:pPr>
    <w:r>
      <w:rPr>
        <w:noProof/>
      </w:rPr>
      <w:pict w14:anchorId="6F652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062E104">
        <v:shape id="PowerPlusWaterMarkObject14" o:spid="_x0000_s2062"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EEE12" w14:textId="3EB47A78" w:rsidR="00A16C89" w:rsidRDefault="00C60E61" w:rsidP="00C716E5">
    <w:pPr>
      <w:pStyle w:val="Header"/>
    </w:pPr>
    <w:r>
      <w:rPr>
        <w:noProof/>
      </w:rPr>
      <w:pict w14:anchorId="5CBC4B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E2ECF9A">
        <v:shape id="PowerPlusWaterMarkObject13" o:spid="_x0000_s2061"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16C89">
      <w:rPr>
        <w:noProof/>
        <w:lang w:eastAsia="en-GB"/>
      </w:rPr>
      <w:drawing>
        <wp:anchor distT="0" distB="0" distL="114300" distR="114300" simplePos="0" relativeHeight="251676672" behindDoc="1" locked="0" layoutInCell="1" allowOverlap="1" wp14:anchorId="6C72B15B" wp14:editId="070AE733">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355AB" w14:textId="1240FB9C" w:rsidR="00A16C89" w:rsidRDefault="00C60E61">
    <w:pPr>
      <w:pStyle w:val="Header"/>
    </w:pPr>
    <w:r>
      <w:rPr>
        <w:noProof/>
      </w:rPr>
      <w:pict w14:anchorId="2643CD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35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1562079">
        <v:shape id="PowerPlusWaterMarkObject15" o:spid="_x0000_s2063"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F9DE2" w14:textId="252EF462" w:rsidR="00A16C89" w:rsidRDefault="00C60E61">
    <w:pPr>
      <w:pStyle w:val="Header"/>
    </w:pPr>
    <w:r>
      <w:rPr>
        <w:noProof/>
      </w:rPr>
      <w:pict w14:anchorId="0CF81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position:absolute;margin-left:0;margin-top:0;width:604.45pt;height:54.95pt;rotation:315;z-index:-2515394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ABF7A53">
        <v:shape id="PowerPlusWaterMarkObject17" o:spid="_x0000_s2065"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BBD62" w14:textId="4865A7AE" w:rsidR="00A16C89" w:rsidRDefault="00C60E61">
    <w:pPr>
      <w:pStyle w:val="Header"/>
    </w:pPr>
    <w:r>
      <w:rPr>
        <w:noProof/>
      </w:rPr>
      <w:pict w14:anchorId="39AD4C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margin-left:0;margin-top:0;width:604.45pt;height:54.95pt;rotation:315;z-index:-2515415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3F191B">
        <v:shape id="PowerPlusWaterMarkObject16" o:spid="_x0000_s2064"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9C1C6" w14:textId="253E5171" w:rsidR="00A16C89" w:rsidRDefault="00C60E61">
    <w:pPr>
      <w:pStyle w:val="Header"/>
    </w:pPr>
    <w:r>
      <w:rPr>
        <w:noProof/>
      </w:rPr>
      <w:pict w14:anchorId="592CC2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position:absolute;margin-left:0;margin-top:0;width:604.45pt;height:54.95pt;rotation:315;z-index:-2515374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940D9A6">
        <v:shape id="PowerPlusWaterMarkObject18" o:spid="_x0000_s2066"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39F73" w14:textId="6ABB774E" w:rsidR="00A16C89" w:rsidRDefault="00A16C89">
    <w:pPr>
      <w:pStyle w:val="Header"/>
    </w:pPr>
    <w:r>
      <w:rPr>
        <w:noProof/>
        <w:lang w:eastAsia="en-GB"/>
      </w:rPr>
      <mc:AlternateContent>
        <mc:Choice Requires="wps">
          <w:drawing>
            <wp:anchor distT="0" distB="0" distL="114300" distR="114300" simplePos="0" relativeHeight="251783168" behindDoc="1" locked="0" layoutInCell="0" allowOverlap="1" wp14:anchorId="0603D5AC" wp14:editId="27791230">
              <wp:simplePos x="0" y="0"/>
              <wp:positionH relativeFrom="margin">
                <wp:align>center</wp:align>
              </wp:positionH>
              <wp:positionV relativeFrom="margin">
                <wp:align>center</wp:align>
              </wp:positionV>
              <wp:extent cx="7676515" cy="697865"/>
              <wp:effectExtent l="0" t="2466975" r="0" b="24358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76E1355" w14:textId="77777777" w:rsidR="00A16C89" w:rsidRDefault="00A16C89"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03D5AC" id="_x0000_t202" coordsize="21600,21600" o:spt="202" path="m,l,21600r21600,l21600,xe">
              <v:stroke joinstyle="miter"/>
              <v:path gradientshapeok="t" o:connecttype="rect"/>
            </v:shapetype>
            <v:shape id="Text Box 8" o:spid="_x0000_s1057" type="#_x0000_t202" style="position:absolute;margin-left:0;margin-top:0;width:604.45pt;height:54.95pt;rotation:-45;z-index:-251533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" o:allowincell="f" filled="f" stroked="f">
              <v:stroke joinstyle="round"/>
              <o:lock v:ext="edit" shapetype="t"/>
              <v:textbox style="mso-fit-shape-to-text:t">
                <w:txbxContent>
                  <w:p w14:paraId="276E1355" w14:textId="77777777" w:rsidR="00EC4241" w:rsidRDefault="00EC4241"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C60E61">
      <w:rPr>
        <w:noProof/>
      </w:rPr>
      <w:pict w14:anchorId="68E6B7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 o:spid="_x0000_s2068"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8DF4C" w14:textId="77777777" w:rsidR="00966E69" w:rsidRDefault="00966E69" w:rsidP="000D3014">
    <w:pPr>
      <w:pStyle w:val="Header"/>
      <w:jc w:val="right"/>
    </w:pPr>
    <w:r>
      <w:t>ENG7-11.1.12</w:t>
    </w:r>
  </w:p>
  <w:p w14:paraId="50A0063A" w14:textId="361976F1" w:rsidR="00A16C89" w:rsidRDefault="00966E69" w:rsidP="000D3014">
    <w:pPr>
      <w:pStyle w:val="Header"/>
      <w:jc w:val="right"/>
    </w:pPr>
    <w:r>
      <w:t xml:space="preserve">Formerly </w:t>
    </w:r>
    <w:r w:rsidR="00A16C89">
      <w:t>ENG7-10.14</w:t>
    </w:r>
  </w:p>
  <w:p w14:paraId="2DEAF4BF" w14:textId="0FC2597B" w:rsidR="00A16C89" w:rsidRPr="00ED2A8D" w:rsidRDefault="00C60E61" w:rsidP="000D3014">
    <w:pPr>
      <w:pStyle w:val="Header"/>
      <w:jc w:val="right"/>
    </w:pPr>
    <w:r>
      <w:rPr>
        <w:noProof/>
      </w:rPr>
      <w:pict w14:anchorId="4B7FD6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16C89" w:rsidRPr="00442889">
      <w:rPr>
        <w:noProof/>
        <w:lang w:eastAsia="en-GB"/>
      </w:rPr>
      <w:drawing>
        <wp:anchor distT="0" distB="0" distL="114300" distR="114300" simplePos="0" relativeHeight="251657214" behindDoc="1" locked="0" layoutInCell="1" allowOverlap="1" wp14:anchorId="32FEBFC7" wp14:editId="721004C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35DB9B9" w14:textId="77777777" w:rsidR="00A16C89" w:rsidRDefault="00A16C89" w:rsidP="008747E0">
    <w:pPr>
      <w:pStyle w:val="Header"/>
    </w:pPr>
  </w:p>
  <w:p w14:paraId="0DAA9BB1" w14:textId="77777777" w:rsidR="00A16C89" w:rsidRDefault="00A16C89" w:rsidP="008747E0">
    <w:pPr>
      <w:pStyle w:val="Header"/>
    </w:pPr>
  </w:p>
  <w:p w14:paraId="65239297" w14:textId="77777777" w:rsidR="00A16C89" w:rsidRDefault="00A16C89" w:rsidP="008747E0">
    <w:pPr>
      <w:pStyle w:val="Header"/>
    </w:pPr>
  </w:p>
  <w:p w14:paraId="20BB9B06" w14:textId="77777777" w:rsidR="00A16C89" w:rsidRDefault="00A16C89" w:rsidP="008747E0">
    <w:pPr>
      <w:pStyle w:val="Header"/>
    </w:pPr>
  </w:p>
  <w:p w14:paraId="58370BCC" w14:textId="77777777" w:rsidR="00A16C89" w:rsidRDefault="00A16C89" w:rsidP="008747E0">
    <w:pPr>
      <w:pStyle w:val="Header"/>
    </w:pPr>
    <w:r>
      <w:rPr>
        <w:noProof/>
        <w:lang w:eastAsia="en-GB"/>
      </w:rPr>
      <w:drawing>
        <wp:anchor distT="0" distB="0" distL="114300" distR="114300" simplePos="0" relativeHeight="251656189" behindDoc="1" locked="0" layoutInCell="1" allowOverlap="1" wp14:anchorId="6B94AEDE" wp14:editId="420573A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2CC6A0C" w14:textId="77777777" w:rsidR="00A16C89" w:rsidRPr="00ED2A8D" w:rsidRDefault="00A16C89" w:rsidP="008747E0">
    <w:pPr>
      <w:pStyle w:val="Header"/>
    </w:pPr>
  </w:p>
  <w:p w14:paraId="070D3F81" w14:textId="77777777" w:rsidR="00A16C89" w:rsidRPr="00ED2A8D" w:rsidRDefault="00A16C89" w:rsidP="001349DB">
    <w:pPr>
      <w:pStyle w:val="Header"/>
      <w:spacing w:line="360" w:lineRule="exac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936B7" w14:textId="219EA260" w:rsidR="00A16C89" w:rsidRPr="00667792" w:rsidRDefault="00A16C89" w:rsidP="00667792">
    <w:pPr>
      <w:pStyle w:val="Header"/>
    </w:pPr>
    <w:r>
      <w:rPr>
        <w:noProof/>
        <w:lang w:eastAsia="en-GB"/>
      </w:rPr>
      <mc:AlternateContent>
        <mc:Choice Requires="wps">
          <w:drawing>
            <wp:anchor distT="0" distB="0" distL="114300" distR="114300" simplePos="0" relativeHeight="251781120" behindDoc="1" locked="0" layoutInCell="0" allowOverlap="1" wp14:anchorId="65D1771F" wp14:editId="317CF3B8">
              <wp:simplePos x="0" y="0"/>
              <wp:positionH relativeFrom="margin">
                <wp:align>center</wp:align>
              </wp:positionH>
              <wp:positionV relativeFrom="margin">
                <wp:align>center</wp:align>
              </wp:positionV>
              <wp:extent cx="7676515" cy="697865"/>
              <wp:effectExtent l="0" t="2466975" r="0" b="24358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6CBEDBA" w14:textId="77777777" w:rsidR="00A16C89" w:rsidRDefault="00A16C89"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5D1771F" id="_x0000_t202" coordsize="21600,21600" o:spt="202" path="m,l,21600r21600,l21600,xe">
              <v:stroke joinstyle="miter"/>
              <v:path gradientshapeok="t" o:connecttype="rect"/>
            </v:shapetype>
            <v:shape id="Text Box 7" o:spid="_x0000_s1058" type="#_x0000_t202" style="position:absolute;margin-left:0;margin-top:0;width:604.45pt;height:54.95pt;rotation:-45;z-index:-2515353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" o:allowincell="f" filled="f" stroked="f">
              <v:stroke joinstyle="round"/>
              <o:lock v:ext="edit" shapetype="t"/>
              <v:textbox style="mso-fit-shape-to-text:t">
                <w:txbxContent>
                  <w:p w14:paraId="76CBEDBA" w14:textId="77777777" w:rsidR="00EC4241" w:rsidRDefault="00EC4241"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C60E61">
      <w:rPr>
        <w:noProof/>
      </w:rPr>
      <w:pict w14:anchorId="57B0E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 o:spid="_x0000_s2067"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lang w:eastAsia="en-GB"/>
      </w:rPr>
      <w:drawing>
        <wp:anchor distT="0" distB="0" distL="114300" distR="114300" simplePos="0" relativeHeight="251699200" behindDoc="1" locked="0" layoutInCell="1" allowOverlap="1" wp14:anchorId="2D94D88F" wp14:editId="42921ABF">
          <wp:simplePos x="0" y="0"/>
          <wp:positionH relativeFrom="page">
            <wp:posOffset>6475095</wp:posOffset>
          </wp:positionH>
          <wp:positionV relativeFrom="page">
            <wp:posOffset>-2540</wp:posOffset>
          </wp:positionV>
          <wp:extent cx="720000" cy="720000"/>
          <wp:effectExtent l="0" t="0" r="4445" b="4445"/>
          <wp:wrapNone/>
          <wp:docPr id="7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4639A" w14:textId="5B92B329" w:rsidR="00A16C89" w:rsidRDefault="00A16C89">
    <w:pPr>
      <w:pStyle w:val="Header"/>
    </w:pPr>
    <w:r>
      <w:rPr>
        <w:noProof/>
        <w:lang w:eastAsia="en-GB"/>
      </w:rPr>
      <mc:AlternateContent>
        <mc:Choice Requires="wps">
          <w:drawing>
            <wp:anchor distT="0" distB="0" distL="114300" distR="114300" simplePos="0" relativeHeight="251785216" behindDoc="1" locked="0" layoutInCell="0" allowOverlap="1" wp14:anchorId="4D68EF6E" wp14:editId="71C988D1">
              <wp:simplePos x="0" y="0"/>
              <wp:positionH relativeFrom="margin">
                <wp:align>center</wp:align>
              </wp:positionH>
              <wp:positionV relativeFrom="margin">
                <wp:align>center</wp:align>
              </wp:positionV>
              <wp:extent cx="7676515" cy="697865"/>
              <wp:effectExtent l="0" t="2466975" r="0" b="24358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1398EF" w14:textId="77777777" w:rsidR="00A16C89" w:rsidRDefault="00A16C89"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68EF6E" id="_x0000_t202" coordsize="21600,21600" o:spt="202" path="m,l,21600r21600,l21600,xe">
              <v:stroke joinstyle="miter"/>
              <v:path gradientshapeok="t" o:connecttype="rect"/>
            </v:shapetype>
            <v:shape id="Text Box 4" o:spid="_x0000_s1059" type="#_x0000_t202" style="position:absolute;margin-left:0;margin-top:0;width:604.45pt;height:54.95pt;rotation:-45;z-index:-251531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Qk7ijYoCAAAD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4F1398EF" w14:textId="77777777" w:rsidR="00EC4241" w:rsidRDefault="00EC4241"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C60E61">
      <w:rPr>
        <w:noProof/>
      </w:rPr>
      <w:pict w14:anchorId="7657E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 o:spid="_x0000_s2069"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B1961" w14:textId="67E60F0B" w:rsidR="00A16C89" w:rsidRDefault="00C60E61">
    <w:pPr>
      <w:pStyle w:val="Header"/>
    </w:pPr>
    <w:r>
      <w:rPr>
        <w:noProof/>
      </w:rPr>
      <w:pict w14:anchorId="314CBC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21A5DD3">
        <v:shape id="PowerPlusWaterMarkObject3" o:spid="_x0000_s2051"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16C89">
      <w:rPr>
        <w:noProof/>
        <w:lang w:eastAsia="en-GB"/>
      </w:rPr>
      <w:drawing>
        <wp:anchor distT="0" distB="0" distL="114300" distR="114300" simplePos="0" relativeHeight="251688960" behindDoc="1" locked="0" layoutInCell="1" allowOverlap="1" wp14:anchorId="3D1A892D" wp14:editId="3E0D5BB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D97289" w14:textId="77777777" w:rsidR="00A16C89" w:rsidRDefault="00A16C89">
    <w:pPr>
      <w:pStyle w:val="Header"/>
    </w:pPr>
  </w:p>
  <w:p w14:paraId="3C0BB282" w14:textId="77777777" w:rsidR="00A16C89" w:rsidRDefault="00A16C8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44D8B" w14:textId="0982246E" w:rsidR="00A16C89" w:rsidRDefault="00C60E61">
    <w:pPr>
      <w:pStyle w:val="Header"/>
    </w:pPr>
    <w:r>
      <w:rPr>
        <w:noProof/>
      </w:rPr>
      <w:pict w14:anchorId="0E12F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661C58B">
        <v:shape id="PowerPlusWaterMarkObject5" o:spid="_x0000_s2053"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D36BD" w14:textId="1103D041" w:rsidR="00A16C89" w:rsidRPr="00ED2A8D" w:rsidRDefault="00C60E61" w:rsidP="008747E0">
    <w:pPr>
      <w:pStyle w:val="Header"/>
    </w:pPr>
    <w:r>
      <w:rPr>
        <w:noProof/>
      </w:rPr>
      <w:pict w14:anchorId="7E1F4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760D0E7">
        <v:shape id="PowerPlusWaterMarkObject4" o:spid="_x0000_s2052"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16C89">
      <w:rPr>
        <w:noProof/>
        <w:lang w:eastAsia="en-GB"/>
      </w:rPr>
      <w:drawing>
        <wp:anchor distT="0" distB="0" distL="114300" distR="114300" simplePos="0" relativeHeight="251658752" behindDoc="1" locked="0" layoutInCell="1" allowOverlap="1" wp14:anchorId="49D7497B" wp14:editId="632ADF81">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B39BBF6" w14:textId="77777777" w:rsidR="00A16C89" w:rsidRPr="00ED2A8D" w:rsidRDefault="00A16C89" w:rsidP="008747E0">
    <w:pPr>
      <w:pStyle w:val="Header"/>
    </w:pPr>
  </w:p>
  <w:p w14:paraId="70ECBB42" w14:textId="77777777" w:rsidR="00A16C89" w:rsidRDefault="00A16C89" w:rsidP="008747E0">
    <w:pPr>
      <w:pStyle w:val="Header"/>
    </w:pPr>
  </w:p>
  <w:p w14:paraId="44D8CC96" w14:textId="77777777" w:rsidR="00A16C89" w:rsidRDefault="00A16C89" w:rsidP="008747E0">
    <w:pPr>
      <w:pStyle w:val="Header"/>
    </w:pPr>
  </w:p>
  <w:p w14:paraId="4C2D68D7" w14:textId="77777777" w:rsidR="00A16C89" w:rsidRDefault="00A16C89" w:rsidP="008747E0">
    <w:pPr>
      <w:pStyle w:val="Header"/>
    </w:pPr>
  </w:p>
  <w:p w14:paraId="051BCB7D" w14:textId="77777777" w:rsidR="00A16C89" w:rsidRPr="00441393" w:rsidRDefault="00A16C89" w:rsidP="00441393">
    <w:pPr>
      <w:pStyle w:val="Contents"/>
    </w:pPr>
    <w:r>
      <w:t>DOCUMENT REVISION</w:t>
    </w:r>
  </w:p>
  <w:p w14:paraId="165A238C" w14:textId="77777777" w:rsidR="00A16C89" w:rsidRPr="00ED2A8D" w:rsidRDefault="00A16C89" w:rsidP="008747E0">
    <w:pPr>
      <w:pStyle w:val="Header"/>
    </w:pPr>
  </w:p>
  <w:p w14:paraId="1B1280FC" w14:textId="77777777" w:rsidR="00A16C89" w:rsidRPr="00AC33A2" w:rsidRDefault="00A16C89"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28B90" w14:textId="6A99B597" w:rsidR="00A16C89" w:rsidRDefault="00C60E61">
    <w:pPr>
      <w:pStyle w:val="Header"/>
    </w:pPr>
    <w:r>
      <w:rPr>
        <w:noProof/>
      </w:rPr>
      <w:pict w14:anchorId="5E151A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19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DEB6664">
        <v:shape id="PowerPlusWaterMarkObject6" o:spid="_x0000_s2054"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F591E" w14:textId="406CC63E" w:rsidR="00A16C89" w:rsidRDefault="00C60E61">
    <w:pPr>
      <w:pStyle w:val="Header"/>
    </w:pPr>
    <w:r>
      <w:rPr>
        <w:noProof/>
      </w:rPr>
      <w:pict w14:anchorId="5889FA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578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75BE855">
        <v:shape id="PowerPlusWaterMarkObject8" o:spid="_x0000_s2056"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04816" w14:textId="6125F21A" w:rsidR="00A16C89" w:rsidRPr="00ED2A8D" w:rsidRDefault="00C60E61" w:rsidP="008747E0">
    <w:pPr>
      <w:pStyle w:val="Header"/>
    </w:pPr>
    <w:r>
      <w:rPr>
        <w:noProof/>
      </w:rPr>
      <w:pict w14:anchorId="64E285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599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401B81F">
        <v:shape id="PowerPlusWaterMarkObject7" o:spid="_x0000_s2055"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16C89">
      <w:rPr>
        <w:noProof/>
        <w:lang w:eastAsia="en-GB"/>
      </w:rPr>
      <w:drawing>
        <wp:anchor distT="0" distB="0" distL="114300" distR="114300" simplePos="0" relativeHeight="251674624" behindDoc="1" locked="0" layoutInCell="1" allowOverlap="1" wp14:anchorId="7ECD404F" wp14:editId="23291ED9">
          <wp:simplePos x="0" y="0"/>
          <wp:positionH relativeFrom="page">
            <wp:posOffset>6840855</wp:posOffset>
          </wp:positionH>
          <wp:positionV relativeFrom="page">
            <wp:posOffset>0</wp:posOffset>
          </wp:positionV>
          <wp:extent cx="720000" cy="720000"/>
          <wp:effectExtent l="0" t="0" r="4445" b="4445"/>
          <wp:wrapNone/>
          <wp:docPr id="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EA5660" w14:textId="77777777" w:rsidR="00A16C89" w:rsidRPr="00ED2A8D" w:rsidRDefault="00A16C89" w:rsidP="008747E0">
    <w:pPr>
      <w:pStyle w:val="Header"/>
    </w:pPr>
  </w:p>
  <w:p w14:paraId="05006750" w14:textId="77777777" w:rsidR="00A16C89" w:rsidRDefault="00A16C89" w:rsidP="008747E0">
    <w:pPr>
      <w:pStyle w:val="Header"/>
    </w:pPr>
  </w:p>
  <w:p w14:paraId="7B8811A5" w14:textId="77777777" w:rsidR="00A16C89" w:rsidRDefault="00A16C89" w:rsidP="008747E0">
    <w:pPr>
      <w:pStyle w:val="Header"/>
    </w:pPr>
  </w:p>
  <w:p w14:paraId="2E19DFE1" w14:textId="77777777" w:rsidR="00A16C89" w:rsidRDefault="00A16C89" w:rsidP="008747E0">
    <w:pPr>
      <w:pStyle w:val="Header"/>
    </w:pPr>
  </w:p>
  <w:p w14:paraId="31AE74CF" w14:textId="77777777" w:rsidR="00A16C89" w:rsidRPr="00441393" w:rsidRDefault="00A16C89" w:rsidP="00441393">
    <w:pPr>
      <w:pStyle w:val="Contents"/>
    </w:pPr>
    <w:r>
      <w:t>CONTENTS</w:t>
    </w:r>
  </w:p>
  <w:p w14:paraId="0CC3FA46" w14:textId="77777777" w:rsidR="00A16C89" w:rsidRDefault="00A16C89" w:rsidP="0078486B">
    <w:pPr>
      <w:pStyle w:val="Header"/>
      <w:spacing w:line="140" w:lineRule="exact"/>
    </w:pPr>
  </w:p>
  <w:p w14:paraId="5565176F" w14:textId="77777777" w:rsidR="00A16C89" w:rsidRPr="00AC33A2" w:rsidRDefault="00A16C89"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E7313" w14:textId="5CE818F4" w:rsidR="00A16C89" w:rsidRPr="00ED2A8D" w:rsidRDefault="00C60E61" w:rsidP="00C716E5">
    <w:pPr>
      <w:pStyle w:val="Header"/>
    </w:pPr>
    <w:r>
      <w:rPr>
        <w:noProof/>
      </w:rPr>
      <w:pict w14:anchorId="1A702F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558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B13BE6">
        <v:shape id="PowerPlusWaterMarkObject9" o:spid="_x0000_s2057"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16C89">
      <w:rPr>
        <w:noProof/>
        <w:lang w:eastAsia="en-GB"/>
      </w:rPr>
      <w:drawing>
        <wp:anchor distT="0" distB="0" distL="114300" distR="114300" simplePos="0" relativeHeight="251697152" behindDoc="1" locked="0" layoutInCell="1" allowOverlap="1" wp14:anchorId="7B911FF4" wp14:editId="0983CB88">
          <wp:simplePos x="0" y="0"/>
          <wp:positionH relativeFrom="page">
            <wp:posOffset>6840855</wp:posOffset>
          </wp:positionH>
          <wp:positionV relativeFrom="page">
            <wp:posOffset>0</wp:posOffset>
          </wp:positionV>
          <wp:extent cx="720000" cy="720000"/>
          <wp:effectExtent l="0" t="0" r="4445" b="4445"/>
          <wp:wrapNone/>
          <wp:docPr id="3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5161B1" w14:textId="77777777" w:rsidR="00A16C89" w:rsidRPr="00ED2A8D" w:rsidRDefault="00A16C89" w:rsidP="00C716E5">
    <w:pPr>
      <w:pStyle w:val="Header"/>
    </w:pPr>
  </w:p>
  <w:p w14:paraId="251D8936" w14:textId="77777777" w:rsidR="00A16C89" w:rsidRDefault="00A16C89" w:rsidP="00C716E5">
    <w:pPr>
      <w:pStyle w:val="Header"/>
    </w:pPr>
  </w:p>
  <w:p w14:paraId="7925A226" w14:textId="77777777" w:rsidR="00A16C89" w:rsidRDefault="00A16C89" w:rsidP="00C716E5">
    <w:pPr>
      <w:pStyle w:val="Header"/>
    </w:pPr>
  </w:p>
  <w:p w14:paraId="33CA7B39" w14:textId="77777777" w:rsidR="00A16C89" w:rsidRDefault="00A16C89" w:rsidP="00C716E5">
    <w:pPr>
      <w:pStyle w:val="Header"/>
    </w:pPr>
  </w:p>
  <w:p w14:paraId="79E61770" w14:textId="77777777" w:rsidR="00A16C89" w:rsidRPr="00441393" w:rsidRDefault="00A16C89" w:rsidP="00C716E5">
    <w:pPr>
      <w:pStyle w:val="Contents"/>
    </w:pPr>
    <w:r>
      <w:t>CONTENTS</w:t>
    </w:r>
  </w:p>
  <w:p w14:paraId="0B1E2CCF" w14:textId="77777777" w:rsidR="00A16C89" w:rsidRPr="00ED2A8D" w:rsidRDefault="00A16C89" w:rsidP="00C716E5">
    <w:pPr>
      <w:pStyle w:val="Header"/>
    </w:pPr>
  </w:p>
  <w:p w14:paraId="1FA9C443" w14:textId="77777777" w:rsidR="00A16C89" w:rsidRPr="00AC33A2" w:rsidRDefault="00A16C89" w:rsidP="00C716E5">
    <w:pPr>
      <w:pStyle w:val="Header"/>
      <w:spacing w:line="140" w:lineRule="exact"/>
    </w:pPr>
  </w:p>
  <w:p w14:paraId="4EDB079E" w14:textId="77777777" w:rsidR="00A16C89" w:rsidRDefault="00A16C89">
    <w:pPr>
      <w:pStyle w:val="Header"/>
    </w:pPr>
    <w:r>
      <w:rPr>
        <w:noProof/>
        <w:lang w:eastAsia="en-GB"/>
      </w:rPr>
      <w:drawing>
        <wp:anchor distT="0" distB="0" distL="114300" distR="114300" simplePos="0" relativeHeight="251695104" behindDoc="1" locked="0" layoutInCell="1" allowOverlap="1" wp14:anchorId="2023C57F" wp14:editId="175C6F9B">
          <wp:simplePos x="0" y="0"/>
          <wp:positionH relativeFrom="page">
            <wp:posOffset>6827653</wp:posOffset>
          </wp:positionH>
          <wp:positionV relativeFrom="page">
            <wp:posOffset>0</wp:posOffset>
          </wp:positionV>
          <wp:extent cx="720000" cy="720000"/>
          <wp:effectExtent l="0" t="0" r="4445" b="4445"/>
          <wp:wrapNone/>
          <wp:docPr id="3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1E89C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F7035D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8B06007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C5A6FC5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2CCB8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B4CA1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0D25CF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BD6080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5A04F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84C230E"/>
    <w:multiLevelType w:val="hybridMultilevel"/>
    <w:tmpl w:val="2E62D0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7AB4D84"/>
    <w:multiLevelType w:val="multilevel"/>
    <w:tmpl w:val="1D9C3C86"/>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710"/>
        </w:tabs>
        <w:ind w:left="156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8"/>
  </w:num>
  <w:num w:numId="21">
    <w:abstractNumId w:val="11"/>
  </w:num>
  <w:num w:numId="22">
    <w:abstractNumId w:val="18"/>
  </w:num>
  <w:num w:numId="23">
    <w:abstractNumId w:val="34"/>
  </w:num>
  <w:num w:numId="24">
    <w:abstractNumId w:val="17"/>
  </w:num>
  <w:num w:numId="25">
    <w:abstractNumId w:val="40"/>
  </w:num>
  <w:num w:numId="26">
    <w:abstractNumId w:val="10"/>
  </w:num>
  <w:num w:numId="27">
    <w:abstractNumId w:val="26"/>
  </w:num>
  <w:num w:numId="28">
    <w:abstractNumId w:val="23"/>
  </w:num>
  <w:num w:numId="29">
    <w:abstractNumId w:val="33"/>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5"/>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AD" w15:userId="S-1-5-21-2046026355-2876191845-2165928818-1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nl-NL"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CD1"/>
    <w:rsid w:val="0001121C"/>
    <w:rsid w:val="0001616D"/>
    <w:rsid w:val="00016839"/>
    <w:rsid w:val="000174F9"/>
    <w:rsid w:val="00020162"/>
    <w:rsid w:val="000249C2"/>
    <w:rsid w:val="000258F6"/>
    <w:rsid w:val="000379A7"/>
    <w:rsid w:val="00040EB8"/>
    <w:rsid w:val="0005449E"/>
    <w:rsid w:val="00057B6D"/>
    <w:rsid w:val="00061A7B"/>
    <w:rsid w:val="0008654C"/>
    <w:rsid w:val="000904ED"/>
    <w:rsid w:val="00091545"/>
    <w:rsid w:val="000A27A8"/>
    <w:rsid w:val="000B2356"/>
    <w:rsid w:val="000B5DA3"/>
    <w:rsid w:val="000C711B"/>
    <w:rsid w:val="000D2431"/>
    <w:rsid w:val="000D3014"/>
    <w:rsid w:val="000E3954"/>
    <w:rsid w:val="000E3E52"/>
    <w:rsid w:val="000E3F63"/>
    <w:rsid w:val="000F0F9F"/>
    <w:rsid w:val="000F3F43"/>
    <w:rsid w:val="000F58ED"/>
    <w:rsid w:val="00110EAD"/>
    <w:rsid w:val="00113D5B"/>
    <w:rsid w:val="00113F8F"/>
    <w:rsid w:val="001349DB"/>
    <w:rsid w:val="00135AEB"/>
    <w:rsid w:val="00136E58"/>
    <w:rsid w:val="00140089"/>
    <w:rsid w:val="001430AB"/>
    <w:rsid w:val="00147136"/>
    <w:rsid w:val="001547F9"/>
    <w:rsid w:val="001607D8"/>
    <w:rsid w:val="00161325"/>
    <w:rsid w:val="00184427"/>
    <w:rsid w:val="001875B1"/>
    <w:rsid w:val="00191A2B"/>
    <w:rsid w:val="001B2A35"/>
    <w:rsid w:val="001B339A"/>
    <w:rsid w:val="001C650B"/>
    <w:rsid w:val="001C72B5"/>
    <w:rsid w:val="001D2E7A"/>
    <w:rsid w:val="001D3992"/>
    <w:rsid w:val="001D4A3E"/>
    <w:rsid w:val="001E416D"/>
    <w:rsid w:val="001F4EF8"/>
    <w:rsid w:val="001F5AB1"/>
    <w:rsid w:val="00201337"/>
    <w:rsid w:val="002022EA"/>
    <w:rsid w:val="0020438D"/>
    <w:rsid w:val="002044E9"/>
    <w:rsid w:val="00205B17"/>
    <w:rsid w:val="00205D9B"/>
    <w:rsid w:val="00210BB0"/>
    <w:rsid w:val="00211CDA"/>
    <w:rsid w:val="002204DA"/>
    <w:rsid w:val="0022371A"/>
    <w:rsid w:val="00225A3E"/>
    <w:rsid w:val="00237785"/>
    <w:rsid w:val="00246BAC"/>
    <w:rsid w:val="00251FB9"/>
    <w:rsid w:val="002520AD"/>
    <w:rsid w:val="0025660A"/>
    <w:rsid w:val="00257DF8"/>
    <w:rsid w:val="00257E4A"/>
    <w:rsid w:val="0026038D"/>
    <w:rsid w:val="00265A64"/>
    <w:rsid w:val="0027175D"/>
    <w:rsid w:val="0029793F"/>
    <w:rsid w:val="002A1C42"/>
    <w:rsid w:val="002A617C"/>
    <w:rsid w:val="002A71CF"/>
    <w:rsid w:val="002B3E9D"/>
    <w:rsid w:val="002C77F4"/>
    <w:rsid w:val="002D0869"/>
    <w:rsid w:val="002D78FE"/>
    <w:rsid w:val="002E0295"/>
    <w:rsid w:val="002E4993"/>
    <w:rsid w:val="002E5BAC"/>
    <w:rsid w:val="002E6C6C"/>
    <w:rsid w:val="002E7635"/>
    <w:rsid w:val="002F265A"/>
    <w:rsid w:val="0030413F"/>
    <w:rsid w:val="00305EFE"/>
    <w:rsid w:val="003119D2"/>
    <w:rsid w:val="00312F76"/>
    <w:rsid w:val="00313B4B"/>
    <w:rsid w:val="00313D85"/>
    <w:rsid w:val="00315CE3"/>
    <w:rsid w:val="0031629B"/>
    <w:rsid w:val="00316DA0"/>
    <w:rsid w:val="00320CAE"/>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22FB"/>
    <w:rsid w:val="0039131E"/>
    <w:rsid w:val="003A04A6"/>
    <w:rsid w:val="003A7759"/>
    <w:rsid w:val="003A7F6E"/>
    <w:rsid w:val="003B03EA"/>
    <w:rsid w:val="003C7C34"/>
    <w:rsid w:val="003D0F37"/>
    <w:rsid w:val="003D2B20"/>
    <w:rsid w:val="003D5150"/>
    <w:rsid w:val="003E13D9"/>
    <w:rsid w:val="003F1C3A"/>
    <w:rsid w:val="00414698"/>
    <w:rsid w:val="004165ED"/>
    <w:rsid w:val="0042565E"/>
    <w:rsid w:val="00432C05"/>
    <w:rsid w:val="00440379"/>
    <w:rsid w:val="00441393"/>
    <w:rsid w:val="00447CF0"/>
    <w:rsid w:val="00447E78"/>
    <w:rsid w:val="00456F10"/>
    <w:rsid w:val="00465013"/>
    <w:rsid w:val="00474746"/>
    <w:rsid w:val="00476942"/>
    <w:rsid w:val="00477D62"/>
    <w:rsid w:val="004871A2"/>
    <w:rsid w:val="00492A8D"/>
    <w:rsid w:val="004944C8"/>
    <w:rsid w:val="004A0EBF"/>
    <w:rsid w:val="004A4EC4"/>
    <w:rsid w:val="004B3481"/>
    <w:rsid w:val="004C0E4B"/>
    <w:rsid w:val="004D5476"/>
    <w:rsid w:val="004D6DA7"/>
    <w:rsid w:val="004E0BBB"/>
    <w:rsid w:val="004E1D57"/>
    <w:rsid w:val="004E2F16"/>
    <w:rsid w:val="004F5930"/>
    <w:rsid w:val="004F6196"/>
    <w:rsid w:val="004F7A2F"/>
    <w:rsid w:val="00501F7E"/>
    <w:rsid w:val="00503044"/>
    <w:rsid w:val="00512FD3"/>
    <w:rsid w:val="00523666"/>
    <w:rsid w:val="00525922"/>
    <w:rsid w:val="00526234"/>
    <w:rsid w:val="0053166F"/>
    <w:rsid w:val="00534F34"/>
    <w:rsid w:val="0053692E"/>
    <w:rsid w:val="005378A6"/>
    <w:rsid w:val="00547837"/>
    <w:rsid w:val="00557434"/>
    <w:rsid w:val="00562D2D"/>
    <w:rsid w:val="00577587"/>
    <w:rsid w:val="005805D2"/>
    <w:rsid w:val="00595415"/>
    <w:rsid w:val="0059620C"/>
    <w:rsid w:val="00597652"/>
    <w:rsid w:val="005A0703"/>
    <w:rsid w:val="005A080B"/>
    <w:rsid w:val="005B12A5"/>
    <w:rsid w:val="005C161A"/>
    <w:rsid w:val="005C1BCB"/>
    <w:rsid w:val="005C2312"/>
    <w:rsid w:val="005C2A5A"/>
    <w:rsid w:val="005C4735"/>
    <w:rsid w:val="005C5C63"/>
    <w:rsid w:val="005D03E9"/>
    <w:rsid w:val="005D304B"/>
    <w:rsid w:val="005D6E5D"/>
    <w:rsid w:val="005E3989"/>
    <w:rsid w:val="005E4659"/>
    <w:rsid w:val="005E4CBF"/>
    <w:rsid w:val="005E657A"/>
    <w:rsid w:val="005F1386"/>
    <w:rsid w:val="005F17C2"/>
    <w:rsid w:val="00600C2B"/>
    <w:rsid w:val="006072EB"/>
    <w:rsid w:val="006127AC"/>
    <w:rsid w:val="00612C41"/>
    <w:rsid w:val="00617CFE"/>
    <w:rsid w:val="00634A78"/>
    <w:rsid w:val="00642025"/>
    <w:rsid w:val="00646B93"/>
    <w:rsid w:val="00646E87"/>
    <w:rsid w:val="0065107F"/>
    <w:rsid w:val="00661946"/>
    <w:rsid w:val="00664E38"/>
    <w:rsid w:val="00666061"/>
    <w:rsid w:val="00667424"/>
    <w:rsid w:val="00667792"/>
    <w:rsid w:val="00671677"/>
    <w:rsid w:val="006744D8"/>
    <w:rsid w:val="006750F2"/>
    <w:rsid w:val="006752D6"/>
    <w:rsid w:val="00675E02"/>
    <w:rsid w:val="0068553C"/>
    <w:rsid w:val="00685F34"/>
    <w:rsid w:val="006906F4"/>
    <w:rsid w:val="00695656"/>
    <w:rsid w:val="006975A8"/>
    <w:rsid w:val="006A1012"/>
    <w:rsid w:val="006C0BAF"/>
    <w:rsid w:val="006C1376"/>
    <w:rsid w:val="006C48F9"/>
    <w:rsid w:val="006E0E7D"/>
    <w:rsid w:val="006E10BF"/>
    <w:rsid w:val="006F1C14"/>
    <w:rsid w:val="00703A6A"/>
    <w:rsid w:val="00715889"/>
    <w:rsid w:val="00717188"/>
    <w:rsid w:val="00722236"/>
    <w:rsid w:val="00725CCA"/>
    <w:rsid w:val="0072737A"/>
    <w:rsid w:val="007311E7"/>
    <w:rsid w:val="00731217"/>
    <w:rsid w:val="00731DEE"/>
    <w:rsid w:val="00734BC6"/>
    <w:rsid w:val="007541D3"/>
    <w:rsid w:val="007577D7"/>
    <w:rsid w:val="00766CF2"/>
    <w:rsid w:val="007715E8"/>
    <w:rsid w:val="00776004"/>
    <w:rsid w:val="0078486B"/>
    <w:rsid w:val="00785A39"/>
    <w:rsid w:val="00787D8A"/>
    <w:rsid w:val="00790277"/>
    <w:rsid w:val="00791EBC"/>
    <w:rsid w:val="00793577"/>
    <w:rsid w:val="00795637"/>
    <w:rsid w:val="007A446A"/>
    <w:rsid w:val="007A53A6"/>
    <w:rsid w:val="007A6159"/>
    <w:rsid w:val="007A67E8"/>
    <w:rsid w:val="007B27E9"/>
    <w:rsid w:val="007B2C5B"/>
    <w:rsid w:val="007B2D11"/>
    <w:rsid w:val="007B6700"/>
    <w:rsid w:val="007B6A93"/>
    <w:rsid w:val="007B7BEC"/>
    <w:rsid w:val="007D1805"/>
    <w:rsid w:val="007D2107"/>
    <w:rsid w:val="007D3A42"/>
    <w:rsid w:val="007D5895"/>
    <w:rsid w:val="007D77AB"/>
    <w:rsid w:val="007E28D0"/>
    <w:rsid w:val="007E30DF"/>
    <w:rsid w:val="007F2D5B"/>
    <w:rsid w:val="007F7544"/>
    <w:rsid w:val="00800995"/>
    <w:rsid w:val="00816F79"/>
    <w:rsid w:val="008172F8"/>
    <w:rsid w:val="00830C6C"/>
    <w:rsid w:val="008326B2"/>
    <w:rsid w:val="008355A2"/>
    <w:rsid w:val="00845727"/>
    <w:rsid w:val="00846831"/>
    <w:rsid w:val="0084715F"/>
    <w:rsid w:val="00865532"/>
    <w:rsid w:val="00867686"/>
    <w:rsid w:val="008737D3"/>
    <w:rsid w:val="008747E0"/>
    <w:rsid w:val="00876841"/>
    <w:rsid w:val="00882B3C"/>
    <w:rsid w:val="0088783D"/>
    <w:rsid w:val="00893194"/>
    <w:rsid w:val="008972C3"/>
    <w:rsid w:val="0089768F"/>
    <w:rsid w:val="008A28D9"/>
    <w:rsid w:val="008A30BA"/>
    <w:rsid w:val="008B67A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66E69"/>
    <w:rsid w:val="00971591"/>
    <w:rsid w:val="00974564"/>
    <w:rsid w:val="00974E99"/>
    <w:rsid w:val="009764FA"/>
    <w:rsid w:val="00976A91"/>
    <w:rsid w:val="00980192"/>
    <w:rsid w:val="00982A22"/>
    <w:rsid w:val="00994D97"/>
    <w:rsid w:val="009A07B7"/>
    <w:rsid w:val="009B1545"/>
    <w:rsid w:val="009B5023"/>
    <w:rsid w:val="009B785E"/>
    <w:rsid w:val="009C26F8"/>
    <w:rsid w:val="009C609E"/>
    <w:rsid w:val="009D00C5"/>
    <w:rsid w:val="009D25B8"/>
    <w:rsid w:val="009D26AB"/>
    <w:rsid w:val="009E16EC"/>
    <w:rsid w:val="009E433C"/>
    <w:rsid w:val="009E4A4D"/>
    <w:rsid w:val="009E6578"/>
    <w:rsid w:val="009F081F"/>
    <w:rsid w:val="00A06A3D"/>
    <w:rsid w:val="00A10EBA"/>
    <w:rsid w:val="00A13E56"/>
    <w:rsid w:val="00A15350"/>
    <w:rsid w:val="00A16C89"/>
    <w:rsid w:val="00A227BF"/>
    <w:rsid w:val="00A24838"/>
    <w:rsid w:val="00A2743E"/>
    <w:rsid w:val="00A30C33"/>
    <w:rsid w:val="00A4018F"/>
    <w:rsid w:val="00A41986"/>
    <w:rsid w:val="00A4308C"/>
    <w:rsid w:val="00A44836"/>
    <w:rsid w:val="00A472B5"/>
    <w:rsid w:val="00A524B5"/>
    <w:rsid w:val="00A549B3"/>
    <w:rsid w:val="00A56184"/>
    <w:rsid w:val="00A56DE5"/>
    <w:rsid w:val="00A67954"/>
    <w:rsid w:val="00A72AED"/>
    <w:rsid w:val="00A72ED7"/>
    <w:rsid w:val="00A8083F"/>
    <w:rsid w:val="00A87691"/>
    <w:rsid w:val="00A90D86"/>
    <w:rsid w:val="00A91DBA"/>
    <w:rsid w:val="00A97900"/>
    <w:rsid w:val="00AA1D7A"/>
    <w:rsid w:val="00AA3E01"/>
    <w:rsid w:val="00AB0BFA"/>
    <w:rsid w:val="00AB76B7"/>
    <w:rsid w:val="00AC126D"/>
    <w:rsid w:val="00AC33A2"/>
    <w:rsid w:val="00AD2435"/>
    <w:rsid w:val="00AD38F7"/>
    <w:rsid w:val="00AD7DEA"/>
    <w:rsid w:val="00AE65F1"/>
    <w:rsid w:val="00AE6BB4"/>
    <w:rsid w:val="00AE6E4B"/>
    <w:rsid w:val="00AE74AD"/>
    <w:rsid w:val="00AF159C"/>
    <w:rsid w:val="00B01873"/>
    <w:rsid w:val="00B074AB"/>
    <w:rsid w:val="00B07717"/>
    <w:rsid w:val="00B17253"/>
    <w:rsid w:val="00B24698"/>
    <w:rsid w:val="00B2583D"/>
    <w:rsid w:val="00B31A41"/>
    <w:rsid w:val="00B40199"/>
    <w:rsid w:val="00B502FF"/>
    <w:rsid w:val="00B625C3"/>
    <w:rsid w:val="00B643DF"/>
    <w:rsid w:val="00B65300"/>
    <w:rsid w:val="00B67422"/>
    <w:rsid w:val="00B70BD4"/>
    <w:rsid w:val="00B712CA"/>
    <w:rsid w:val="00B73463"/>
    <w:rsid w:val="00B863B3"/>
    <w:rsid w:val="00B90123"/>
    <w:rsid w:val="00B9016D"/>
    <w:rsid w:val="00B9434B"/>
    <w:rsid w:val="00BA0F98"/>
    <w:rsid w:val="00BA1517"/>
    <w:rsid w:val="00BA4E39"/>
    <w:rsid w:val="00BA5C6E"/>
    <w:rsid w:val="00BA67FD"/>
    <w:rsid w:val="00BA7305"/>
    <w:rsid w:val="00BA7C48"/>
    <w:rsid w:val="00BC251F"/>
    <w:rsid w:val="00BC27F6"/>
    <w:rsid w:val="00BC39F4"/>
    <w:rsid w:val="00BD1587"/>
    <w:rsid w:val="00BD6A20"/>
    <w:rsid w:val="00BD7EE1"/>
    <w:rsid w:val="00BE5568"/>
    <w:rsid w:val="00BE5764"/>
    <w:rsid w:val="00BF1358"/>
    <w:rsid w:val="00BF3773"/>
    <w:rsid w:val="00BF6AF6"/>
    <w:rsid w:val="00C0106D"/>
    <w:rsid w:val="00C133BE"/>
    <w:rsid w:val="00C222B4"/>
    <w:rsid w:val="00C262E4"/>
    <w:rsid w:val="00C33E20"/>
    <w:rsid w:val="00C35CF6"/>
    <w:rsid w:val="00C3725B"/>
    <w:rsid w:val="00C50807"/>
    <w:rsid w:val="00C522BE"/>
    <w:rsid w:val="00C533EC"/>
    <w:rsid w:val="00C5470E"/>
    <w:rsid w:val="00C55EFB"/>
    <w:rsid w:val="00C56585"/>
    <w:rsid w:val="00C56B3F"/>
    <w:rsid w:val="00C60E61"/>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86A"/>
    <w:rsid w:val="00CA4EC9"/>
    <w:rsid w:val="00CB03D4"/>
    <w:rsid w:val="00CB0617"/>
    <w:rsid w:val="00CB0FFE"/>
    <w:rsid w:val="00CB137B"/>
    <w:rsid w:val="00CC35EF"/>
    <w:rsid w:val="00CC5048"/>
    <w:rsid w:val="00CC6246"/>
    <w:rsid w:val="00CE5E46"/>
    <w:rsid w:val="00CF49CC"/>
    <w:rsid w:val="00D04F0B"/>
    <w:rsid w:val="00D1463A"/>
    <w:rsid w:val="00D252C9"/>
    <w:rsid w:val="00D325A4"/>
    <w:rsid w:val="00D32DDF"/>
    <w:rsid w:val="00D34CBC"/>
    <w:rsid w:val="00D3700C"/>
    <w:rsid w:val="00D61D5F"/>
    <w:rsid w:val="00D638E0"/>
    <w:rsid w:val="00D653B1"/>
    <w:rsid w:val="00D74AE1"/>
    <w:rsid w:val="00D75D42"/>
    <w:rsid w:val="00D80B20"/>
    <w:rsid w:val="00D865A8"/>
    <w:rsid w:val="00D9012A"/>
    <w:rsid w:val="00D90E70"/>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56B70"/>
    <w:rsid w:val="00E56DA8"/>
    <w:rsid w:val="00E65CDD"/>
    <w:rsid w:val="00E706E7"/>
    <w:rsid w:val="00E7551F"/>
    <w:rsid w:val="00E818AD"/>
    <w:rsid w:val="00E81D8C"/>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4241"/>
    <w:rsid w:val="00EC568A"/>
    <w:rsid w:val="00EC7628"/>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16F4"/>
    <w:rsid w:val="00F259E2"/>
    <w:rsid w:val="00F41F0B"/>
    <w:rsid w:val="00F527AC"/>
    <w:rsid w:val="00F54342"/>
    <w:rsid w:val="00F5503F"/>
    <w:rsid w:val="00F61D83"/>
    <w:rsid w:val="00F65DD1"/>
    <w:rsid w:val="00F707B3"/>
    <w:rsid w:val="00F71135"/>
    <w:rsid w:val="00F72F72"/>
    <w:rsid w:val="00F74309"/>
    <w:rsid w:val="00F773A9"/>
    <w:rsid w:val="00F82C35"/>
    <w:rsid w:val="00F90461"/>
    <w:rsid w:val="00FA07C3"/>
    <w:rsid w:val="00FA370D"/>
    <w:rsid w:val="00FA66F1"/>
    <w:rsid w:val="00FA6D32"/>
    <w:rsid w:val="00FB2163"/>
    <w:rsid w:val="00FB5CD1"/>
    <w:rsid w:val="00FC378B"/>
    <w:rsid w:val="00FC3977"/>
    <w:rsid w:val="00FD2566"/>
    <w:rsid w:val="00FD2F16"/>
    <w:rsid w:val="00FD6065"/>
    <w:rsid w:val="00FE1D34"/>
    <w:rsid w:val="00FE244F"/>
    <w:rsid w:val="00FE2A6F"/>
    <w:rsid w:val="00FF235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8"/>
    <o:shapelayout v:ext="edit">
      <o:idmap v:ext="edit" data="1"/>
    </o:shapelayout>
  </w:shapeDefaults>
  <w:decimalSymbol w:val="."/>
  <w:listSeparator w:val=","/>
  <w14:docId w14:val="3482AA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0E3F63"/>
    <w:pPr>
      <w:keepNext/>
      <w:keepLines/>
      <w:numPr>
        <w:ilvl w:val="1"/>
        <w:numId w:val="15"/>
      </w:numPr>
      <w:tabs>
        <w:tab w:val="clear" w:pos="710"/>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0E3F6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Revision">
    <w:name w:val="Revision"/>
    <w:hidden/>
    <w:uiPriority w:val="99"/>
    <w:semiHidden/>
    <w:rsid w:val="00EC4241"/>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footer" Target="footer7.xml"/><Relationship Id="rId38"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7.xml"/><Relationship Id="rId37" Type="http://schemas.openxmlformats.org/officeDocument/2006/relationships/footer" Target="footer8.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4.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494C8-7F04-4CC3-9F9C-0B05F90C2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1966</Words>
  <Characters>11210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13150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3</cp:revision>
  <dcterms:created xsi:type="dcterms:W3CDTF">2017-10-12T14:12:00Z</dcterms:created>
  <dcterms:modified xsi:type="dcterms:W3CDTF">2017-10-12T14:13:00Z</dcterms:modified>
  <cp:category/>
</cp:coreProperties>
</file>